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777" w:rsidRDefault="006B1B77" w:rsidP="00BB2777">
      <w:pPr>
        <w:jc w:val="center"/>
        <w:rPr>
          <w:rFonts w:ascii="Arial" w:hAnsi="Arial" w:cs="Arial"/>
          <w:sz w:val="72"/>
          <w:szCs w:val="72"/>
        </w:rPr>
      </w:pPr>
      <w:bookmarkStart w:id="0" w:name="_GoBack"/>
      <w:bookmarkEnd w:id="0"/>
      <w:r>
        <w:rPr>
          <w:rFonts w:ascii="Arial" w:hAnsi="Arial" w:cs="Arial"/>
          <w:noProof/>
          <w:sz w:val="72"/>
          <w:szCs w:val="72"/>
          <w:lang w:eastAsia="en-AU"/>
        </w:rPr>
        <w:drawing>
          <wp:anchor distT="0" distB="0" distL="114300" distR="114300" simplePos="0" relativeHeight="251664384" behindDoc="0" locked="0" layoutInCell="1" allowOverlap="1" wp14:anchorId="7BD6EEF1" wp14:editId="7F9996E6">
            <wp:simplePos x="0" y="0"/>
            <wp:positionH relativeFrom="column">
              <wp:posOffset>2152650</wp:posOffset>
            </wp:positionH>
            <wp:positionV relativeFrom="paragraph">
              <wp:posOffset>223520</wp:posOffset>
            </wp:positionV>
            <wp:extent cx="1685925" cy="15716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AU"/>
        </w:rPr>
        <w:drawing>
          <wp:anchor distT="0" distB="0" distL="114300" distR="114300" simplePos="0" relativeHeight="251663360" behindDoc="0" locked="0" layoutInCell="1" allowOverlap="1" wp14:anchorId="02816D1C" wp14:editId="3A437967">
            <wp:simplePos x="0" y="0"/>
            <wp:positionH relativeFrom="column">
              <wp:posOffset>-2661920</wp:posOffset>
            </wp:positionH>
            <wp:positionV relativeFrom="paragraph">
              <wp:posOffset>1019175</wp:posOffset>
            </wp:positionV>
            <wp:extent cx="1683385" cy="1578610"/>
            <wp:effectExtent l="0" t="0" r="0" b="2540"/>
            <wp:wrapNone/>
            <wp:docPr id="3" name="Picture 1" descr="Description: C:\Users\E0970520\Desktop\Phoenix 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0970520\Desktop\Phoenix PS logo.jpg"/>
                    <pic:cNvPicPr>
                      <a:picLocks noChangeAspect="1" noChangeArrowheads="1"/>
                    </pic:cNvPicPr>
                  </pic:nvPicPr>
                  <pic:blipFill>
                    <a:blip r:embed="rId7">
                      <a:extLst>
                        <a:ext uri="{28A0092B-C50C-407E-A947-70E740481C1C}">
                          <a14:useLocalDpi xmlns:a14="http://schemas.microsoft.com/office/drawing/2010/main" val="0"/>
                        </a:ext>
                      </a:extLst>
                    </a:blip>
                    <a:srcRect r="59660"/>
                    <a:stretch>
                      <a:fillRect/>
                    </a:stretch>
                  </pic:blipFill>
                  <pic:spPr bwMode="auto">
                    <a:xfrm>
                      <a:off x="0" y="0"/>
                      <a:ext cx="1683385" cy="15786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AU"/>
        </w:rPr>
        <w:drawing>
          <wp:anchor distT="0" distB="0" distL="114300" distR="114300" simplePos="0" relativeHeight="251661312" behindDoc="0" locked="0" layoutInCell="1" allowOverlap="1" wp14:anchorId="49954108" wp14:editId="7DECADDD">
            <wp:simplePos x="0" y="0"/>
            <wp:positionH relativeFrom="column">
              <wp:posOffset>-2814320</wp:posOffset>
            </wp:positionH>
            <wp:positionV relativeFrom="paragraph">
              <wp:posOffset>866775</wp:posOffset>
            </wp:positionV>
            <wp:extent cx="1683385" cy="1578610"/>
            <wp:effectExtent l="0" t="0" r="0" b="2540"/>
            <wp:wrapNone/>
            <wp:docPr id="2" name="Picture 1" descr="Description: C:\Users\E0970520\Desktop\Phoenix 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0970520\Desktop\Phoenix PS logo.jpg"/>
                    <pic:cNvPicPr>
                      <a:picLocks noChangeAspect="1" noChangeArrowheads="1"/>
                    </pic:cNvPicPr>
                  </pic:nvPicPr>
                  <pic:blipFill>
                    <a:blip r:embed="rId7">
                      <a:extLst>
                        <a:ext uri="{28A0092B-C50C-407E-A947-70E740481C1C}">
                          <a14:useLocalDpi xmlns:a14="http://schemas.microsoft.com/office/drawing/2010/main" val="0"/>
                        </a:ext>
                      </a:extLst>
                    </a:blip>
                    <a:srcRect r="59660"/>
                    <a:stretch>
                      <a:fillRect/>
                    </a:stretch>
                  </pic:blipFill>
                  <pic:spPr bwMode="auto">
                    <a:xfrm>
                      <a:off x="0" y="0"/>
                      <a:ext cx="1683385" cy="1578610"/>
                    </a:xfrm>
                    <a:prstGeom prst="rect">
                      <a:avLst/>
                    </a:prstGeom>
                    <a:noFill/>
                  </pic:spPr>
                </pic:pic>
              </a:graphicData>
            </a:graphic>
            <wp14:sizeRelH relativeFrom="margin">
              <wp14:pctWidth>0</wp14:pctWidth>
            </wp14:sizeRelH>
            <wp14:sizeRelV relativeFrom="margin">
              <wp14:pctHeight>0</wp14:pctHeight>
            </wp14:sizeRelV>
          </wp:anchor>
        </w:drawing>
      </w:r>
    </w:p>
    <w:p w:rsidR="00BB2777" w:rsidRDefault="00BB2777" w:rsidP="00BB2777">
      <w:pPr>
        <w:jc w:val="center"/>
        <w:rPr>
          <w:rFonts w:ascii="Arial" w:hAnsi="Arial" w:cs="Arial"/>
          <w:sz w:val="72"/>
          <w:szCs w:val="72"/>
        </w:rPr>
      </w:pPr>
    </w:p>
    <w:p w:rsidR="006B1B77" w:rsidRDefault="006B1B77" w:rsidP="00BB2777">
      <w:pPr>
        <w:jc w:val="center"/>
        <w:rPr>
          <w:rFonts w:ascii="Arial" w:hAnsi="Arial" w:cs="Arial"/>
          <w:sz w:val="72"/>
          <w:szCs w:val="72"/>
        </w:rPr>
      </w:pPr>
    </w:p>
    <w:p w:rsidR="00BB2777" w:rsidRPr="00B21D6D" w:rsidRDefault="00BB2777" w:rsidP="00BB2777">
      <w:pPr>
        <w:jc w:val="center"/>
        <w:rPr>
          <w:rFonts w:ascii="Comic Sans MS" w:hAnsi="Comic Sans MS" w:cs="Arial"/>
          <w:b/>
          <w:sz w:val="72"/>
          <w:szCs w:val="72"/>
        </w:rPr>
      </w:pPr>
      <w:r w:rsidRPr="00B21D6D">
        <w:rPr>
          <w:rFonts w:ascii="Comic Sans MS" w:hAnsi="Comic Sans MS" w:cs="Arial"/>
          <w:b/>
          <w:sz w:val="72"/>
          <w:szCs w:val="72"/>
        </w:rPr>
        <w:t>Phoenix Primary School Annual Report</w:t>
      </w:r>
    </w:p>
    <w:p w:rsidR="00BB2777" w:rsidRPr="00B21D6D" w:rsidRDefault="00BB2777" w:rsidP="00BB2777">
      <w:pPr>
        <w:jc w:val="center"/>
        <w:rPr>
          <w:rFonts w:ascii="Comic Sans MS" w:hAnsi="Comic Sans MS" w:cs="Arial"/>
          <w:b/>
          <w:sz w:val="72"/>
          <w:szCs w:val="72"/>
        </w:rPr>
      </w:pPr>
      <w:r w:rsidRPr="00B21D6D">
        <w:rPr>
          <w:rFonts w:ascii="Comic Sans MS" w:hAnsi="Comic Sans MS" w:cs="Arial"/>
          <w:b/>
          <w:sz w:val="72"/>
          <w:szCs w:val="72"/>
        </w:rPr>
        <w:t>2015</w:t>
      </w:r>
    </w:p>
    <w:p w:rsidR="00BB2777" w:rsidRDefault="00B21D6D">
      <w:r>
        <w:rPr>
          <w:rFonts w:ascii="Times New Roman" w:hAnsi="Times New Roman" w:cs="Times New Roman"/>
          <w:noProof/>
          <w:sz w:val="24"/>
          <w:szCs w:val="24"/>
          <w:lang w:eastAsia="en-AU"/>
        </w:rPr>
        <w:drawing>
          <wp:anchor distT="36576" distB="36576" distL="36576" distR="36576" simplePos="0" relativeHeight="251659264" behindDoc="0" locked="0" layoutInCell="1" allowOverlap="1" wp14:anchorId="07FB670D" wp14:editId="52AD243B">
            <wp:simplePos x="0" y="0"/>
            <wp:positionH relativeFrom="column">
              <wp:posOffset>441960</wp:posOffset>
            </wp:positionH>
            <wp:positionV relativeFrom="paragraph">
              <wp:posOffset>146050</wp:posOffset>
            </wp:positionV>
            <wp:extent cx="5432425" cy="3621405"/>
            <wp:effectExtent l="19050" t="19050" r="92075" b="552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425" cy="3621405"/>
                    </a:xfrm>
                    <a:prstGeom prst="flowChartDocument">
                      <a:avLst/>
                    </a:prstGeom>
                    <a:noFill/>
                    <a:ln w="12700" algn="in">
                      <a:solidFill>
                        <a:srgbClr val="7992B1"/>
                      </a:solidFill>
                      <a:miter lim="800000"/>
                      <a:headEnd/>
                      <a:tailEnd/>
                    </a:ln>
                    <a:effectLst>
                      <a:outerShdw dist="99190" dir="3011666" algn="ctr" rotWithShape="0">
                        <a:srgbClr val="0F243E">
                          <a:alpha val="50000"/>
                        </a:srgbClr>
                      </a:outerShdw>
                    </a:effectLst>
                  </pic:spPr>
                </pic:pic>
              </a:graphicData>
            </a:graphic>
            <wp14:sizeRelH relativeFrom="page">
              <wp14:pctWidth>0</wp14:pctWidth>
            </wp14:sizeRelH>
            <wp14:sizeRelV relativeFrom="page">
              <wp14:pctHeight>0</wp14:pctHeight>
            </wp14:sizeRelV>
          </wp:anchor>
        </w:drawing>
      </w:r>
    </w:p>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6B1B77" w:rsidRPr="006B1B77" w:rsidRDefault="006B1B77" w:rsidP="006B1B77">
      <w:pPr>
        <w:jc w:val="center"/>
        <w:rPr>
          <w:rFonts w:ascii="Arial" w:hAnsi="Arial" w:cs="Arial"/>
          <w:b/>
          <w:sz w:val="28"/>
          <w:szCs w:val="28"/>
        </w:rPr>
      </w:pPr>
      <w:r w:rsidRPr="006B1B77">
        <w:rPr>
          <w:rFonts w:ascii="Arial" w:hAnsi="Arial" w:cs="Arial"/>
          <w:b/>
          <w:sz w:val="28"/>
          <w:szCs w:val="28"/>
        </w:rPr>
        <w:t xml:space="preserve">Phoenix Primary School Annual Report  </w:t>
      </w:r>
    </w:p>
    <w:p w:rsidR="006B1B77" w:rsidRDefault="00DC5C33" w:rsidP="00DC5C33">
      <w:pPr>
        <w:spacing w:line="240" w:lineRule="auto"/>
        <w:rPr>
          <w:rFonts w:ascii="Arial" w:hAnsi="Arial" w:cs="Arial"/>
          <w:sz w:val="24"/>
          <w:szCs w:val="24"/>
        </w:rPr>
      </w:pPr>
      <w:r>
        <w:rPr>
          <w:rFonts w:ascii="Arial" w:hAnsi="Arial" w:cs="Arial"/>
          <w:sz w:val="24"/>
          <w:szCs w:val="24"/>
        </w:rPr>
        <w:t>Welcome to the 2015 Phoenix Primary School Annual Report.  Our Report contains a range of information on our school performance and additional detail required to meet reporting requirements.</w:t>
      </w:r>
    </w:p>
    <w:p w:rsidR="00DC5C33" w:rsidRPr="00D70969" w:rsidRDefault="006B1B77" w:rsidP="00DC5C33">
      <w:pPr>
        <w:rPr>
          <w:rFonts w:ascii="Arial" w:hAnsi="Arial" w:cs="Arial"/>
          <w:sz w:val="24"/>
          <w:szCs w:val="24"/>
        </w:rPr>
      </w:pPr>
      <w:r>
        <w:rPr>
          <w:rFonts w:ascii="Arial" w:hAnsi="Arial" w:cs="Arial"/>
          <w:sz w:val="24"/>
          <w:szCs w:val="24"/>
        </w:rPr>
        <w:t xml:space="preserve">Phoenix Primary School (PPS) is a Level 4 metropolitan school located in the coastal suburbs.  It is bordered by Coogee, </w:t>
      </w:r>
      <w:r w:rsidR="00DC5C33">
        <w:rPr>
          <w:rFonts w:ascii="Arial" w:hAnsi="Arial" w:cs="Arial"/>
          <w:sz w:val="24"/>
          <w:szCs w:val="24"/>
        </w:rPr>
        <w:t xml:space="preserve">and </w:t>
      </w:r>
      <w:proofErr w:type="gramStart"/>
      <w:r w:rsidR="00DC5C33">
        <w:rPr>
          <w:rFonts w:ascii="Arial" w:hAnsi="Arial" w:cs="Arial"/>
          <w:sz w:val="24"/>
          <w:szCs w:val="24"/>
        </w:rPr>
        <w:t xml:space="preserve">has </w:t>
      </w:r>
      <w:r>
        <w:rPr>
          <w:rFonts w:ascii="Arial" w:hAnsi="Arial" w:cs="Arial"/>
          <w:sz w:val="24"/>
          <w:szCs w:val="24"/>
        </w:rPr>
        <w:t xml:space="preserve"> a</w:t>
      </w:r>
      <w:proofErr w:type="gramEnd"/>
      <w:r>
        <w:rPr>
          <w:rFonts w:ascii="Arial" w:hAnsi="Arial" w:cs="Arial"/>
          <w:sz w:val="24"/>
          <w:szCs w:val="24"/>
        </w:rPr>
        <w:t xml:space="preserve"> gr</w:t>
      </w:r>
      <w:r w:rsidR="00DC5C33">
        <w:rPr>
          <w:rFonts w:ascii="Arial" w:hAnsi="Arial" w:cs="Arial"/>
          <w:sz w:val="24"/>
          <w:szCs w:val="24"/>
        </w:rPr>
        <w:t>owing population</w:t>
      </w:r>
      <w:r>
        <w:rPr>
          <w:rFonts w:ascii="Arial" w:hAnsi="Arial" w:cs="Arial"/>
          <w:sz w:val="24"/>
          <w:szCs w:val="24"/>
        </w:rPr>
        <w:t xml:space="preserve">.  The school now caters for children from Kindergarten to Year 6 in line with W.A. Departmental changes.  Throughout our 40 year existence, we have provided a quality education to multiple generations of families, who have positive memories of being educated at this school. </w:t>
      </w:r>
      <w:r w:rsidR="00DC5C33" w:rsidRPr="00D70969">
        <w:rPr>
          <w:rFonts w:ascii="Arial" w:hAnsi="Arial" w:cs="Arial"/>
          <w:sz w:val="24"/>
          <w:szCs w:val="24"/>
        </w:rPr>
        <w:t>Phoenix seeks to achieve student success in all learning areas and extends our students through a rich music and arts program.</w:t>
      </w:r>
    </w:p>
    <w:p w:rsidR="006B1B77" w:rsidRDefault="006B1B77" w:rsidP="006B1B77">
      <w:pPr>
        <w:rPr>
          <w:rFonts w:ascii="Arial" w:hAnsi="Arial" w:cs="Arial"/>
          <w:sz w:val="24"/>
          <w:szCs w:val="24"/>
        </w:rPr>
      </w:pPr>
      <w:r>
        <w:rPr>
          <w:rFonts w:ascii="Arial" w:hAnsi="Arial" w:cs="Arial"/>
          <w:sz w:val="24"/>
          <w:szCs w:val="24"/>
        </w:rPr>
        <w:t xml:space="preserve">We are proud of our history.  Phoenix Primary School is valued as an integral part of the local community.  </w:t>
      </w:r>
    </w:p>
    <w:p w:rsidR="006B1B77" w:rsidRDefault="006B1B77" w:rsidP="006B1B77">
      <w:pPr>
        <w:rPr>
          <w:rFonts w:ascii="Arial" w:hAnsi="Arial" w:cs="Arial"/>
          <w:sz w:val="24"/>
          <w:szCs w:val="24"/>
        </w:rPr>
      </w:pPr>
      <w:r>
        <w:rPr>
          <w:rFonts w:ascii="Arial" w:hAnsi="Arial" w:cs="Arial"/>
          <w:sz w:val="24"/>
          <w:szCs w:val="24"/>
        </w:rPr>
        <w:t>In 2015 Phoenix had enrolled 189 full time students, with 18.5% having a disability, 4.8% aboriginal and 25 part time students.  Student transiency rates at Phoenix this year was 21.2%.</w:t>
      </w:r>
    </w:p>
    <w:p w:rsidR="006B1B77" w:rsidRDefault="006B1B77" w:rsidP="006B1B77">
      <w:pPr>
        <w:rPr>
          <w:rFonts w:ascii="Arial" w:hAnsi="Arial" w:cs="Arial"/>
          <w:sz w:val="24"/>
          <w:szCs w:val="24"/>
        </w:rPr>
      </w:pPr>
      <w:r>
        <w:rPr>
          <w:rFonts w:ascii="Arial" w:hAnsi="Arial" w:cs="Arial"/>
          <w:sz w:val="24"/>
          <w:szCs w:val="24"/>
        </w:rPr>
        <w:t xml:space="preserve">Our motto of </w:t>
      </w:r>
      <w:r>
        <w:rPr>
          <w:rFonts w:ascii="Arial" w:hAnsi="Arial" w:cs="Arial"/>
          <w:i/>
          <w:sz w:val="24"/>
          <w:szCs w:val="24"/>
        </w:rPr>
        <w:t xml:space="preserve">Learn Grow Succeed </w:t>
      </w:r>
      <w:r>
        <w:rPr>
          <w:rFonts w:ascii="Arial" w:hAnsi="Arial" w:cs="Arial"/>
          <w:sz w:val="24"/>
          <w:szCs w:val="24"/>
        </w:rPr>
        <w:t>encapsulates our ethos but always with a vision to building capable, successful students.</w:t>
      </w:r>
    </w:p>
    <w:p w:rsidR="006B1B77" w:rsidRDefault="006B1B77" w:rsidP="006B1B77">
      <w:pPr>
        <w:rPr>
          <w:rFonts w:ascii="Arial" w:hAnsi="Arial" w:cs="Arial"/>
          <w:b/>
          <w:sz w:val="24"/>
          <w:szCs w:val="24"/>
        </w:rPr>
      </w:pPr>
      <w:r>
        <w:rPr>
          <w:rFonts w:ascii="Arial" w:hAnsi="Arial" w:cs="Arial"/>
          <w:b/>
          <w:sz w:val="24"/>
          <w:szCs w:val="24"/>
        </w:rPr>
        <w:t>Our Purpose</w:t>
      </w:r>
    </w:p>
    <w:p w:rsidR="006B1B77" w:rsidRDefault="006B1B77" w:rsidP="006B1B77">
      <w:pPr>
        <w:rPr>
          <w:rFonts w:ascii="Arial" w:hAnsi="Arial" w:cs="Arial"/>
          <w:sz w:val="24"/>
          <w:szCs w:val="24"/>
        </w:rPr>
      </w:pPr>
      <w:r>
        <w:rPr>
          <w:rFonts w:ascii="Arial" w:hAnsi="Arial" w:cs="Arial"/>
          <w:sz w:val="24"/>
          <w:szCs w:val="24"/>
        </w:rPr>
        <w:t>Our students will become purposeful, valued members of the global community, realising their full potential.</w:t>
      </w:r>
    </w:p>
    <w:p w:rsidR="00BB2777" w:rsidRDefault="006B1B77">
      <w:r>
        <w:rPr>
          <w:noProof/>
          <w:lang w:eastAsia="en-AU"/>
        </w:rPr>
        <w:drawing>
          <wp:anchor distT="0" distB="0" distL="114300" distR="114300" simplePos="0" relativeHeight="251665408" behindDoc="0" locked="0" layoutInCell="1" allowOverlap="1">
            <wp:simplePos x="0" y="0"/>
            <wp:positionH relativeFrom="column">
              <wp:posOffset>791210</wp:posOffset>
            </wp:positionH>
            <wp:positionV relativeFrom="paragraph">
              <wp:posOffset>271145</wp:posOffset>
            </wp:positionV>
            <wp:extent cx="4679315" cy="351472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315" cy="3514725"/>
                    </a:xfrm>
                    <a:prstGeom prst="rect">
                      <a:avLst/>
                    </a:prstGeom>
                    <a:noFill/>
                  </pic:spPr>
                </pic:pic>
              </a:graphicData>
            </a:graphic>
            <wp14:sizeRelH relativeFrom="page">
              <wp14:pctWidth>0</wp14:pctWidth>
            </wp14:sizeRelH>
            <wp14:sizeRelV relativeFrom="page">
              <wp14:pctHeight>0</wp14:pctHeight>
            </wp14:sizeRelV>
          </wp:anchor>
        </w:drawing>
      </w:r>
    </w:p>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BB2777" w:rsidRDefault="00BB2777"/>
    <w:p w:rsidR="006B1B77" w:rsidRPr="006B1B77" w:rsidRDefault="006B1B77" w:rsidP="006B1B77">
      <w:pPr>
        <w:rPr>
          <w:rFonts w:ascii="Arial" w:hAnsi="Arial" w:cs="Arial"/>
          <w:b/>
          <w:sz w:val="28"/>
          <w:szCs w:val="28"/>
        </w:rPr>
      </w:pPr>
      <w:r w:rsidRPr="006B1B77">
        <w:rPr>
          <w:rFonts w:ascii="Arial" w:hAnsi="Arial" w:cs="Arial"/>
          <w:b/>
          <w:sz w:val="28"/>
          <w:szCs w:val="28"/>
        </w:rPr>
        <w:lastRenderedPageBreak/>
        <w:t>Development of a Business Plan</w:t>
      </w:r>
    </w:p>
    <w:p w:rsidR="006B1B77" w:rsidRDefault="006B1B77" w:rsidP="006B1B77">
      <w:pPr>
        <w:rPr>
          <w:rFonts w:ascii="Arial" w:hAnsi="Arial" w:cs="Arial"/>
          <w:sz w:val="24"/>
          <w:szCs w:val="24"/>
        </w:rPr>
      </w:pPr>
      <w:r>
        <w:rPr>
          <w:rFonts w:ascii="Arial" w:hAnsi="Arial" w:cs="Arial"/>
          <w:sz w:val="24"/>
          <w:szCs w:val="24"/>
        </w:rPr>
        <w:t xml:space="preserve">In 2015 our first Business Plan was developed.  It outlines an overview of the direction of Phoenix Primary School towards quality improvement within academic and non-academic areas.  It was informed by school performance data; student, staff and community feedback with the guidance and support of the Fogarty </w:t>
      </w:r>
      <w:proofErr w:type="spellStart"/>
      <w:r>
        <w:rPr>
          <w:rFonts w:ascii="Arial" w:hAnsi="Arial" w:cs="Arial"/>
          <w:sz w:val="24"/>
          <w:szCs w:val="24"/>
        </w:rPr>
        <w:t>EDvance</w:t>
      </w:r>
      <w:proofErr w:type="spellEnd"/>
      <w:r>
        <w:rPr>
          <w:rFonts w:ascii="Arial" w:hAnsi="Arial" w:cs="Arial"/>
          <w:sz w:val="24"/>
          <w:szCs w:val="24"/>
        </w:rPr>
        <w:t xml:space="preserve"> Program.  The focus areas are explicitly aligned to the five domains for improvement in the ‘Leading for Learning Framework’ by </w:t>
      </w:r>
      <w:proofErr w:type="spellStart"/>
      <w:r>
        <w:rPr>
          <w:rFonts w:ascii="Arial" w:hAnsi="Arial" w:cs="Arial"/>
          <w:sz w:val="24"/>
          <w:szCs w:val="24"/>
        </w:rPr>
        <w:t>Dempster</w:t>
      </w:r>
      <w:proofErr w:type="spellEnd"/>
      <w:r>
        <w:rPr>
          <w:rFonts w:ascii="Arial" w:hAnsi="Arial" w:cs="Arial"/>
          <w:sz w:val="24"/>
          <w:szCs w:val="24"/>
        </w:rPr>
        <w:t xml:space="preserve"> (2009) which are:</w:t>
      </w:r>
    </w:p>
    <w:p w:rsidR="006B1B77" w:rsidRDefault="006B1B77" w:rsidP="006B1B77">
      <w:pPr>
        <w:pStyle w:val="ListParagraph"/>
        <w:numPr>
          <w:ilvl w:val="0"/>
          <w:numId w:val="1"/>
        </w:numPr>
        <w:rPr>
          <w:rFonts w:ascii="Arial" w:hAnsi="Arial" w:cs="Arial"/>
          <w:sz w:val="24"/>
          <w:szCs w:val="24"/>
        </w:rPr>
      </w:pPr>
      <w:r>
        <w:rPr>
          <w:rFonts w:ascii="Arial" w:hAnsi="Arial" w:cs="Arial"/>
          <w:sz w:val="24"/>
          <w:szCs w:val="24"/>
        </w:rPr>
        <w:t>Curriculum and Teaching</w:t>
      </w:r>
    </w:p>
    <w:p w:rsidR="006B1B77" w:rsidRDefault="006B1B77" w:rsidP="006B1B77">
      <w:pPr>
        <w:pStyle w:val="ListParagraph"/>
        <w:numPr>
          <w:ilvl w:val="0"/>
          <w:numId w:val="1"/>
        </w:numPr>
        <w:rPr>
          <w:rFonts w:ascii="Arial" w:hAnsi="Arial" w:cs="Arial"/>
          <w:sz w:val="24"/>
          <w:szCs w:val="24"/>
        </w:rPr>
      </w:pPr>
      <w:r>
        <w:rPr>
          <w:rFonts w:ascii="Arial" w:hAnsi="Arial" w:cs="Arial"/>
          <w:sz w:val="24"/>
          <w:szCs w:val="24"/>
        </w:rPr>
        <w:t>Conditions of Learning</w:t>
      </w:r>
    </w:p>
    <w:p w:rsidR="006B1B77" w:rsidRDefault="006B1B77" w:rsidP="006B1B77">
      <w:pPr>
        <w:pStyle w:val="ListParagraph"/>
        <w:numPr>
          <w:ilvl w:val="0"/>
          <w:numId w:val="1"/>
        </w:numPr>
        <w:rPr>
          <w:rFonts w:ascii="Arial" w:hAnsi="Arial" w:cs="Arial"/>
          <w:sz w:val="24"/>
          <w:szCs w:val="24"/>
        </w:rPr>
      </w:pPr>
      <w:r>
        <w:rPr>
          <w:rFonts w:ascii="Arial" w:hAnsi="Arial" w:cs="Arial"/>
          <w:sz w:val="24"/>
          <w:szCs w:val="24"/>
        </w:rPr>
        <w:t>Parent and Community Support</w:t>
      </w:r>
    </w:p>
    <w:p w:rsidR="006B1B77" w:rsidRDefault="006B1B77" w:rsidP="006B1B77">
      <w:pPr>
        <w:pStyle w:val="ListParagraph"/>
        <w:numPr>
          <w:ilvl w:val="0"/>
          <w:numId w:val="1"/>
        </w:numPr>
        <w:rPr>
          <w:rFonts w:ascii="Arial" w:hAnsi="Arial" w:cs="Arial"/>
          <w:sz w:val="24"/>
          <w:szCs w:val="24"/>
        </w:rPr>
      </w:pPr>
      <w:r>
        <w:rPr>
          <w:rFonts w:ascii="Arial" w:hAnsi="Arial" w:cs="Arial"/>
          <w:sz w:val="24"/>
          <w:szCs w:val="24"/>
        </w:rPr>
        <w:t>Professional Development and</w:t>
      </w:r>
    </w:p>
    <w:p w:rsidR="006B1B77" w:rsidRDefault="006B1B77" w:rsidP="006B1B77">
      <w:pPr>
        <w:pStyle w:val="ListParagraph"/>
        <w:numPr>
          <w:ilvl w:val="0"/>
          <w:numId w:val="1"/>
        </w:numPr>
        <w:rPr>
          <w:rFonts w:ascii="Arial" w:hAnsi="Arial" w:cs="Arial"/>
          <w:sz w:val="24"/>
          <w:szCs w:val="24"/>
        </w:rPr>
      </w:pPr>
      <w:r>
        <w:rPr>
          <w:rFonts w:ascii="Arial" w:hAnsi="Arial" w:cs="Arial"/>
          <w:sz w:val="24"/>
          <w:szCs w:val="24"/>
        </w:rPr>
        <w:t>Leadership</w:t>
      </w:r>
    </w:p>
    <w:p w:rsidR="006B1B77" w:rsidRDefault="006B1B77" w:rsidP="00D06581">
      <w:pPr>
        <w:spacing w:after="0"/>
        <w:rPr>
          <w:rFonts w:ascii="Arial" w:hAnsi="Arial" w:cs="Arial"/>
          <w:sz w:val="24"/>
          <w:szCs w:val="24"/>
        </w:rPr>
      </w:pPr>
      <w:r>
        <w:rPr>
          <w:rFonts w:ascii="Arial" w:hAnsi="Arial" w:cs="Arial"/>
          <w:sz w:val="24"/>
          <w:szCs w:val="24"/>
        </w:rPr>
        <w:t>The targets expressed aim to develop a robust process of continual assessment that is based on the collaborative use of evidence related to the strategic improvement targets.  This rigorous self-assessment occurs throughout the 3 year cycle of the plan.</w:t>
      </w:r>
    </w:p>
    <w:p w:rsidR="00D06581" w:rsidRDefault="00D06581" w:rsidP="00D06581">
      <w:pPr>
        <w:spacing w:after="0"/>
        <w:rPr>
          <w:rFonts w:ascii="Arial" w:hAnsi="Arial" w:cs="Arial"/>
          <w:sz w:val="24"/>
          <w:szCs w:val="24"/>
        </w:rPr>
      </w:pPr>
    </w:p>
    <w:p w:rsidR="00D06581" w:rsidRPr="00D06581" w:rsidRDefault="00D06581" w:rsidP="00D06581">
      <w:pPr>
        <w:spacing w:after="0" w:line="240" w:lineRule="auto"/>
        <w:rPr>
          <w:rFonts w:ascii="Arial" w:hAnsi="Arial" w:cs="Arial"/>
          <w:b/>
          <w:sz w:val="28"/>
          <w:szCs w:val="28"/>
        </w:rPr>
      </w:pPr>
      <w:r w:rsidRPr="00D06581">
        <w:rPr>
          <w:rFonts w:ascii="Arial" w:hAnsi="Arial" w:cs="Arial"/>
          <w:b/>
          <w:sz w:val="28"/>
          <w:szCs w:val="28"/>
        </w:rPr>
        <w:t>FOCUS ONE</w:t>
      </w:r>
    </w:p>
    <w:p w:rsidR="00D06581" w:rsidRPr="00771D07" w:rsidRDefault="00D06581" w:rsidP="00D06581">
      <w:pPr>
        <w:spacing w:after="0" w:line="240" w:lineRule="auto"/>
        <w:rPr>
          <w:rFonts w:ascii="Arial" w:hAnsi="Arial" w:cs="Arial"/>
          <w:b/>
          <w:sz w:val="24"/>
          <w:szCs w:val="24"/>
          <w:u w:val="single"/>
        </w:rPr>
      </w:pPr>
      <w:r w:rsidRPr="00771D07">
        <w:rPr>
          <w:rFonts w:ascii="Arial" w:hAnsi="Arial" w:cs="Arial"/>
          <w:b/>
          <w:sz w:val="24"/>
          <w:szCs w:val="24"/>
          <w:u w:val="single"/>
        </w:rPr>
        <w:t>Curriculum and Teaching</w:t>
      </w:r>
    </w:p>
    <w:p w:rsidR="00D06581" w:rsidRDefault="00D06581" w:rsidP="00D06581">
      <w:pPr>
        <w:rPr>
          <w:rFonts w:ascii="Arial" w:hAnsi="Arial" w:cs="Arial"/>
          <w:sz w:val="24"/>
          <w:szCs w:val="24"/>
        </w:rPr>
      </w:pPr>
      <w:r>
        <w:rPr>
          <w:rFonts w:ascii="Arial" w:hAnsi="Arial" w:cs="Arial"/>
          <w:sz w:val="24"/>
          <w:szCs w:val="24"/>
        </w:rPr>
        <w:t>Phoenix has a sequenced plan for curriculum delivery in numeracy and literacy to ensure consistent teaching and learning across the year levels.  Phoenix recognises that highly effective teaching is the key to improved learning throughout the school.  Evidence based teaching practices are encouraged in all classrooms to maximise learning for student success.</w:t>
      </w:r>
    </w:p>
    <w:tbl>
      <w:tblPr>
        <w:tblStyle w:val="TableGrid"/>
        <w:tblW w:w="0" w:type="auto"/>
        <w:tblLook w:val="04A0" w:firstRow="1" w:lastRow="0" w:firstColumn="1" w:lastColumn="0" w:noHBand="0" w:noVBand="1"/>
      </w:tblPr>
      <w:tblGrid>
        <w:gridCol w:w="1526"/>
        <w:gridCol w:w="2551"/>
        <w:gridCol w:w="3402"/>
        <w:gridCol w:w="2268"/>
      </w:tblGrid>
      <w:tr w:rsidR="00D06581" w:rsidTr="00D06581">
        <w:tc>
          <w:tcPr>
            <w:tcW w:w="4077" w:type="dxa"/>
            <w:gridSpan w:val="2"/>
          </w:tcPr>
          <w:p w:rsidR="00D06581" w:rsidRDefault="00D06581" w:rsidP="0016155F">
            <w:pPr>
              <w:rPr>
                <w:rFonts w:ascii="Arial" w:hAnsi="Arial" w:cs="Arial"/>
                <w:sz w:val="24"/>
                <w:szCs w:val="24"/>
              </w:rPr>
            </w:pPr>
            <w:r>
              <w:rPr>
                <w:rFonts w:ascii="Arial" w:hAnsi="Arial" w:cs="Arial"/>
                <w:sz w:val="24"/>
                <w:szCs w:val="24"/>
              </w:rPr>
              <w:t>1.1 Strategy</w:t>
            </w:r>
          </w:p>
        </w:tc>
        <w:tc>
          <w:tcPr>
            <w:tcW w:w="3402" w:type="dxa"/>
          </w:tcPr>
          <w:p w:rsidR="00D06581" w:rsidRDefault="00D06581" w:rsidP="0016155F">
            <w:pPr>
              <w:rPr>
                <w:rFonts w:ascii="Arial" w:hAnsi="Arial" w:cs="Arial"/>
                <w:sz w:val="24"/>
                <w:szCs w:val="24"/>
              </w:rPr>
            </w:pPr>
            <w:r>
              <w:rPr>
                <w:rFonts w:ascii="Arial" w:hAnsi="Arial" w:cs="Arial"/>
                <w:sz w:val="24"/>
                <w:szCs w:val="24"/>
              </w:rPr>
              <w:t>2015 Indicators</w:t>
            </w:r>
          </w:p>
        </w:tc>
        <w:tc>
          <w:tcPr>
            <w:tcW w:w="2268" w:type="dxa"/>
          </w:tcPr>
          <w:p w:rsidR="00D06581" w:rsidRDefault="00D06581" w:rsidP="0016155F">
            <w:pPr>
              <w:rPr>
                <w:rFonts w:ascii="Arial" w:hAnsi="Arial" w:cs="Arial"/>
                <w:sz w:val="24"/>
                <w:szCs w:val="24"/>
              </w:rPr>
            </w:pPr>
            <w:r>
              <w:rPr>
                <w:rFonts w:ascii="Arial" w:hAnsi="Arial" w:cs="Arial"/>
                <w:sz w:val="24"/>
                <w:szCs w:val="24"/>
              </w:rPr>
              <w:t>Goals for 2016</w:t>
            </w:r>
          </w:p>
        </w:tc>
      </w:tr>
      <w:tr w:rsidR="00D06581" w:rsidRPr="00A8129D" w:rsidTr="00D06581">
        <w:tc>
          <w:tcPr>
            <w:tcW w:w="1526" w:type="dxa"/>
          </w:tcPr>
          <w:p w:rsidR="00D06581" w:rsidRPr="00A8129D" w:rsidRDefault="00D06581" w:rsidP="0016155F">
            <w:pPr>
              <w:rPr>
                <w:rFonts w:ascii="Arial" w:hAnsi="Arial" w:cs="Arial"/>
              </w:rPr>
            </w:pPr>
            <w:r w:rsidRPr="00A8129D">
              <w:rPr>
                <w:rFonts w:ascii="Arial" w:hAnsi="Arial" w:cs="Arial"/>
              </w:rPr>
              <w:t>Implement the Australian Curriculum</w:t>
            </w:r>
          </w:p>
        </w:tc>
        <w:tc>
          <w:tcPr>
            <w:tcW w:w="2551" w:type="dxa"/>
          </w:tcPr>
          <w:p w:rsidR="00D06581" w:rsidRPr="00341206" w:rsidRDefault="00D06581" w:rsidP="00D06581">
            <w:pPr>
              <w:pStyle w:val="ListParagraph"/>
              <w:numPr>
                <w:ilvl w:val="0"/>
                <w:numId w:val="4"/>
              </w:numPr>
              <w:rPr>
                <w:rFonts w:ascii="Arial" w:hAnsi="Arial" w:cs="Arial"/>
                <w:sz w:val="20"/>
                <w:szCs w:val="20"/>
              </w:rPr>
            </w:pPr>
            <w:r w:rsidRPr="00341206">
              <w:rPr>
                <w:rFonts w:ascii="Arial" w:hAnsi="Arial" w:cs="Arial"/>
                <w:sz w:val="20"/>
                <w:szCs w:val="20"/>
              </w:rPr>
              <w:t>Full implementation including teaching, assessing and reporting by school to parents.</w:t>
            </w:r>
          </w:p>
          <w:p w:rsidR="00D06581" w:rsidRPr="00341206" w:rsidRDefault="00D06581" w:rsidP="00D06581">
            <w:pPr>
              <w:pStyle w:val="ListParagraph"/>
              <w:numPr>
                <w:ilvl w:val="0"/>
                <w:numId w:val="4"/>
              </w:numPr>
              <w:rPr>
                <w:rFonts w:ascii="Arial" w:hAnsi="Arial" w:cs="Arial"/>
                <w:sz w:val="20"/>
                <w:szCs w:val="20"/>
              </w:rPr>
            </w:pPr>
            <w:r w:rsidRPr="00341206">
              <w:rPr>
                <w:rFonts w:ascii="Arial" w:hAnsi="Arial" w:cs="Arial"/>
                <w:sz w:val="20"/>
                <w:szCs w:val="20"/>
              </w:rPr>
              <w:t>Continue</w:t>
            </w:r>
            <w:r>
              <w:rPr>
                <w:rFonts w:ascii="Arial" w:hAnsi="Arial" w:cs="Arial"/>
                <w:sz w:val="20"/>
                <w:szCs w:val="20"/>
              </w:rPr>
              <w:t xml:space="preserve"> the sequential implementation and ensure it is embedded in all teachers’ planning, lesson delivery and assessment.</w:t>
            </w:r>
          </w:p>
        </w:tc>
        <w:tc>
          <w:tcPr>
            <w:tcW w:w="3402" w:type="dxa"/>
          </w:tcPr>
          <w:p w:rsidR="00D06581" w:rsidRDefault="00D06581" w:rsidP="00D06581">
            <w:pPr>
              <w:pStyle w:val="ListParagraph"/>
              <w:numPr>
                <w:ilvl w:val="0"/>
                <w:numId w:val="3"/>
              </w:numPr>
              <w:rPr>
                <w:rFonts w:ascii="Arial" w:hAnsi="Arial" w:cs="Arial"/>
                <w:sz w:val="20"/>
                <w:szCs w:val="20"/>
              </w:rPr>
            </w:pPr>
            <w:r w:rsidRPr="00A8129D">
              <w:rPr>
                <w:rFonts w:ascii="Arial" w:hAnsi="Arial" w:cs="Arial"/>
                <w:sz w:val="20"/>
                <w:szCs w:val="20"/>
              </w:rPr>
              <w:t>Reported to parents Semester 1 in English, Mathematics, Science and History</w:t>
            </w:r>
            <w:r>
              <w:rPr>
                <w:rFonts w:ascii="Arial" w:hAnsi="Arial" w:cs="Arial"/>
                <w:sz w:val="20"/>
                <w:szCs w:val="20"/>
              </w:rPr>
              <w:t xml:space="preserve"> Year 1 – Year 6.</w:t>
            </w:r>
          </w:p>
          <w:p w:rsidR="00D06581" w:rsidRDefault="00D06581" w:rsidP="00D06581">
            <w:pPr>
              <w:pStyle w:val="ListParagraph"/>
              <w:numPr>
                <w:ilvl w:val="0"/>
                <w:numId w:val="3"/>
              </w:numPr>
              <w:rPr>
                <w:rFonts w:ascii="Arial" w:hAnsi="Arial" w:cs="Arial"/>
                <w:sz w:val="20"/>
                <w:szCs w:val="20"/>
              </w:rPr>
            </w:pPr>
            <w:r>
              <w:rPr>
                <w:rFonts w:ascii="Arial" w:hAnsi="Arial" w:cs="Arial"/>
                <w:sz w:val="20"/>
                <w:szCs w:val="20"/>
              </w:rPr>
              <w:t>Reported to parents Semester 2</w:t>
            </w:r>
            <w:r w:rsidRPr="00A8129D">
              <w:rPr>
                <w:rFonts w:ascii="Arial" w:hAnsi="Arial" w:cs="Arial"/>
                <w:sz w:val="20"/>
                <w:szCs w:val="20"/>
              </w:rPr>
              <w:t xml:space="preserve"> in English, Mathematics, Science and History</w:t>
            </w:r>
            <w:r>
              <w:rPr>
                <w:rFonts w:ascii="Arial" w:hAnsi="Arial" w:cs="Arial"/>
                <w:sz w:val="20"/>
                <w:szCs w:val="20"/>
              </w:rPr>
              <w:t xml:space="preserve"> Pre-Primary – Year 6.</w:t>
            </w:r>
          </w:p>
          <w:p w:rsidR="00D06581" w:rsidRPr="001702D1" w:rsidRDefault="00D06581" w:rsidP="0016155F">
            <w:pPr>
              <w:pStyle w:val="ListParagraph"/>
              <w:ind w:left="360"/>
              <w:rPr>
                <w:rFonts w:ascii="Arial" w:hAnsi="Arial" w:cs="Arial"/>
                <w:sz w:val="20"/>
                <w:szCs w:val="20"/>
              </w:rPr>
            </w:pPr>
          </w:p>
          <w:p w:rsidR="00D06581" w:rsidRPr="00A8129D" w:rsidRDefault="00D06581" w:rsidP="0016155F">
            <w:pPr>
              <w:rPr>
                <w:rFonts w:ascii="Arial" w:hAnsi="Arial" w:cs="Arial"/>
                <w:sz w:val="20"/>
                <w:szCs w:val="20"/>
              </w:rPr>
            </w:pPr>
          </w:p>
        </w:tc>
        <w:tc>
          <w:tcPr>
            <w:tcW w:w="2268" w:type="dxa"/>
          </w:tcPr>
          <w:p w:rsidR="00D06581" w:rsidRPr="00A8129D" w:rsidRDefault="00D06581" w:rsidP="00D06581">
            <w:pPr>
              <w:pStyle w:val="ListParagraph"/>
              <w:numPr>
                <w:ilvl w:val="0"/>
                <w:numId w:val="2"/>
              </w:numPr>
              <w:rPr>
                <w:rFonts w:ascii="Arial" w:hAnsi="Arial" w:cs="Arial"/>
                <w:sz w:val="20"/>
                <w:szCs w:val="20"/>
              </w:rPr>
            </w:pPr>
            <w:r w:rsidRPr="00A8129D">
              <w:rPr>
                <w:rFonts w:ascii="Arial" w:hAnsi="Arial" w:cs="Arial"/>
                <w:sz w:val="20"/>
                <w:szCs w:val="20"/>
              </w:rPr>
              <w:t xml:space="preserve">Teachers </w:t>
            </w:r>
            <w:r>
              <w:rPr>
                <w:rFonts w:ascii="Arial" w:hAnsi="Arial" w:cs="Arial"/>
                <w:sz w:val="20"/>
                <w:szCs w:val="20"/>
              </w:rPr>
              <w:t>to be familiar</w:t>
            </w:r>
            <w:r w:rsidRPr="00A8129D">
              <w:rPr>
                <w:rFonts w:ascii="Arial" w:hAnsi="Arial" w:cs="Arial"/>
                <w:sz w:val="20"/>
                <w:szCs w:val="20"/>
              </w:rPr>
              <w:t xml:space="preserve"> with revised curriculum in English, Mathematics and Science. (Semester 1).</w:t>
            </w:r>
          </w:p>
          <w:p w:rsidR="00D06581" w:rsidRPr="00A8129D" w:rsidRDefault="00D06581" w:rsidP="00D06581">
            <w:pPr>
              <w:pStyle w:val="ListParagraph"/>
              <w:numPr>
                <w:ilvl w:val="0"/>
                <w:numId w:val="2"/>
              </w:numPr>
              <w:rPr>
                <w:rFonts w:ascii="Arial" w:hAnsi="Arial" w:cs="Arial"/>
                <w:sz w:val="20"/>
                <w:szCs w:val="20"/>
              </w:rPr>
            </w:pPr>
            <w:r w:rsidRPr="00A8129D">
              <w:rPr>
                <w:rFonts w:ascii="Arial" w:hAnsi="Arial" w:cs="Arial"/>
                <w:sz w:val="20"/>
                <w:szCs w:val="20"/>
              </w:rPr>
              <w:t>Teachers</w:t>
            </w:r>
            <w:r>
              <w:rPr>
                <w:rFonts w:ascii="Arial" w:hAnsi="Arial" w:cs="Arial"/>
                <w:sz w:val="20"/>
                <w:szCs w:val="20"/>
              </w:rPr>
              <w:t xml:space="preserve"> to be familiar</w:t>
            </w:r>
            <w:r w:rsidRPr="00A8129D">
              <w:rPr>
                <w:rFonts w:ascii="Arial" w:hAnsi="Arial" w:cs="Arial"/>
                <w:sz w:val="20"/>
                <w:szCs w:val="20"/>
              </w:rPr>
              <w:t xml:space="preserve"> with Languages curriculum (Semester 2).</w:t>
            </w:r>
          </w:p>
        </w:tc>
      </w:tr>
    </w:tbl>
    <w:p w:rsidR="00BB2777" w:rsidRPr="00D06581" w:rsidRDefault="00BB2777">
      <w:pPr>
        <w:rPr>
          <w:sz w:val="16"/>
          <w:szCs w:val="16"/>
        </w:rPr>
      </w:pPr>
    </w:p>
    <w:tbl>
      <w:tblPr>
        <w:tblStyle w:val="TableGrid"/>
        <w:tblW w:w="0" w:type="auto"/>
        <w:tblLayout w:type="fixed"/>
        <w:tblLook w:val="04A0" w:firstRow="1" w:lastRow="0" w:firstColumn="1" w:lastColumn="0" w:noHBand="0" w:noVBand="1"/>
      </w:tblPr>
      <w:tblGrid>
        <w:gridCol w:w="1526"/>
        <w:gridCol w:w="2551"/>
        <w:gridCol w:w="3402"/>
        <w:gridCol w:w="2268"/>
      </w:tblGrid>
      <w:tr w:rsidR="00D06581" w:rsidTr="00D06581">
        <w:tc>
          <w:tcPr>
            <w:tcW w:w="4077" w:type="dxa"/>
            <w:gridSpan w:val="2"/>
          </w:tcPr>
          <w:p w:rsidR="00D06581" w:rsidRDefault="00D06581" w:rsidP="0016155F">
            <w:pPr>
              <w:rPr>
                <w:rFonts w:ascii="Arial" w:hAnsi="Arial" w:cs="Arial"/>
                <w:sz w:val="24"/>
                <w:szCs w:val="24"/>
              </w:rPr>
            </w:pPr>
            <w:r>
              <w:rPr>
                <w:rFonts w:ascii="Arial" w:hAnsi="Arial" w:cs="Arial"/>
                <w:sz w:val="24"/>
                <w:szCs w:val="24"/>
              </w:rPr>
              <w:t>1.2 Strategy</w:t>
            </w:r>
          </w:p>
        </w:tc>
        <w:tc>
          <w:tcPr>
            <w:tcW w:w="3402" w:type="dxa"/>
          </w:tcPr>
          <w:p w:rsidR="00D06581" w:rsidRDefault="00D06581" w:rsidP="0016155F">
            <w:pPr>
              <w:rPr>
                <w:rFonts w:ascii="Arial" w:hAnsi="Arial" w:cs="Arial"/>
                <w:sz w:val="24"/>
                <w:szCs w:val="24"/>
              </w:rPr>
            </w:pPr>
            <w:r>
              <w:rPr>
                <w:rFonts w:ascii="Arial" w:hAnsi="Arial" w:cs="Arial"/>
                <w:sz w:val="24"/>
                <w:szCs w:val="24"/>
              </w:rPr>
              <w:t>2015 Indicators</w:t>
            </w:r>
          </w:p>
        </w:tc>
        <w:tc>
          <w:tcPr>
            <w:tcW w:w="2268" w:type="dxa"/>
          </w:tcPr>
          <w:p w:rsidR="00D06581" w:rsidRDefault="00D06581" w:rsidP="0016155F">
            <w:pPr>
              <w:rPr>
                <w:rFonts w:ascii="Arial" w:hAnsi="Arial" w:cs="Arial"/>
                <w:sz w:val="24"/>
                <w:szCs w:val="24"/>
              </w:rPr>
            </w:pPr>
            <w:r>
              <w:rPr>
                <w:rFonts w:ascii="Arial" w:hAnsi="Arial" w:cs="Arial"/>
                <w:sz w:val="24"/>
                <w:szCs w:val="24"/>
              </w:rPr>
              <w:t>Goals for 2016</w:t>
            </w:r>
          </w:p>
        </w:tc>
      </w:tr>
      <w:tr w:rsidR="00D06581" w:rsidRPr="00A8129D" w:rsidTr="00D06581">
        <w:tc>
          <w:tcPr>
            <w:tcW w:w="1526" w:type="dxa"/>
          </w:tcPr>
          <w:p w:rsidR="00D06581" w:rsidRPr="00A8129D" w:rsidRDefault="00D06581" w:rsidP="0016155F">
            <w:pPr>
              <w:rPr>
                <w:rFonts w:ascii="Arial" w:hAnsi="Arial" w:cs="Arial"/>
              </w:rPr>
            </w:pPr>
            <w:r>
              <w:rPr>
                <w:rFonts w:ascii="Arial" w:hAnsi="Arial" w:cs="Arial"/>
              </w:rPr>
              <w:t>Develop a comprehensive overview for numeracy and literacy.</w:t>
            </w:r>
          </w:p>
        </w:tc>
        <w:tc>
          <w:tcPr>
            <w:tcW w:w="2551" w:type="dxa"/>
          </w:tcPr>
          <w:p w:rsidR="00D06581" w:rsidRPr="00A8129D" w:rsidRDefault="00D06581" w:rsidP="0016155F">
            <w:pPr>
              <w:rPr>
                <w:rFonts w:ascii="Arial" w:hAnsi="Arial" w:cs="Arial"/>
                <w:sz w:val="20"/>
                <w:szCs w:val="20"/>
              </w:rPr>
            </w:pPr>
            <w:r>
              <w:rPr>
                <w:rFonts w:ascii="Arial" w:hAnsi="Arial" w:cs="Arial"/>
                <w:sz w:val="20"/>
                <w:szCs w:val="20"/>
              </w:rPr>
              <w:t>A whole school plan to ensure consistent teaching and learning across the year levels.</w:t>
            </w:r>
          </w:p>
        </w:tc>
        <w:tc>
          <w:tcPr>
            <w:tcW w:w="3402" w:type="dxa"/>
          </w:tcPr>
          <w:p w:rsidR="00D06581" w:rsidRPr="00452938" w:rsidRDefault="00D06581" w:rsidP="00D06581">
            <w:pPr>
              <w:pStyle w:val="ListParagraph"/>
              <w:numPr>
                <w:ilvl w:val="0"/>
                <w:numId w:val="3"/>
              </w:numPr>
              <w:rPr>
                <w:rFonts w:ascii="Arial" w:hAnsi="Arial" w:cs="Arial"/>
                <w:sz w:val="20"/>
                <w:szCs w:val="20"/>
              </w:rPr>
            </w:pPr>
            <w:r>
              <w:rPr>
                <w:rFonts w:ascii="Arial" w:hAnsi="Arial" w:cs="Arial"/>
                <w:sz w:val="20"/>
                <w:szCs w:val="20"/>
              </w:rPr>
              <w:t>Developed a numeracy plan for the school Pre-Primary to Year 6.</w:t>
            </w:r>
          </w:p>
          <w:p w:rsidR="00D06581" w:rsidRPr="00452938" w:rsidRDefault="00D06581" w:rsidP="00D06581">
            <w:pPr>
              <w:pStyle w:val="ListParagraph"/>
              <w:numPr>
                <w:ilvl w:val="0"/>
                <w:numId w:val="3"/>
              </w:numPr>
              <w:rPr>
                <w:rFonts w:ascii="Arial" w:hAnsi="Arial" w:cs="Arial"/>
                <w:sz w:val="20"/>
                <w:szCs w:val="20"/>
              </w:rPr>
            </w:pPr>
            <w:r>
              <w:rPr>
                <w:rFonts w:ascii="Arial" w:hAnsi="Arial" w:cs="Arial"/>
                <w:sz w:val="20"/>
                <w:szCs w:val="20"/>
              </w:rPr>
              <w:t xml:space="preserve">Developed a literacy plan for the school Pre-Primary to Year 6. </w:t>
            </w:r>
          </w:p>
          <w:p w:rsidR="00D06581" w:rsidRPr="00A8129D" w:rsidRDefault="00D06581" w:rsidP="00D06581">
            <w:pPr>
              <w:pStyle w:val="ListParagraph"/>
              <w:numPr>
                <w:ilvl w:val="0"/>
                <w:numId w:val="3"/>
              </w:numPr>
              <w:rPr>
                <w:rFonts w:ascii="Arial" w:hAnsi="Arial" w:cs="Arial"/>
                <w:sz w:val="20"/>
                <w:szCs w:val="20"/>
              </w:rPr>
            </w:pPr>
            <w:r>
              <w:rPr>
                <w:rFonts w:ascii="Arial" w:hAnsi="Arial" w:cs="Arial"/>
                <w:sz w:val="20"/>
                <w:szCs w:val="20"/>
              </w:rPr>
              <w:t>Developed a comprehensive overview for numeracy for PP- Year 6.</w:t>
            </w:r>
          </w:p>
        </w:tc>
        <w:tc>
          <w:tcPr>
            <w:tcW w:w="2268" w:type="dxa"/>
          </w:tcPr>
          <w:p w:rsidR="00D06581" w:rsidRPr="00A8129D" w:rsidRDefault="00D06581" w:rsidP="00D06581">
            <w:pPr>
              <w:pStyle w:val="ListParagraph"/>
              <w:numPr>
                <w:ilvl w:val="0"/>
                <w:numId w:val="2"/>
              </w:numPr>
              <w:rPr>
                <w:rFonts w:ascii="Arial" w:hAnsi="Arial" w:cs="Arial"/>
                <w:sz w:val="20"/>
                <w:szCs w:val="20"/>
              </w:rPr>
            </w:pPr>
            <w:r>
              <w:rPr>
                <w:rFonts w:ascii="Arial" w:hAnsi="Arial" w:cs="Arial"/>
                <w:sz w:val="20"/>
                <w:szCs w:val="20"/>
              </w:rPr>
              <w:t>Develop the comprehensive overview for literacy Pre-Primary to Year 6.</w:t>
            </w:r>
          </w:p>
        </w:tc>
      </w:tr>
    </w:tbl>
    <w:p w:rsidR="00BB2777" w:rsidRDefault="00BB2777"/>
    <w:tbl>
      <w:tblPr>
        <w:tblStyle w:val="TableGrid"/>
        <w:tblW w:w="0" w:type="auto"/>
        <w:tblLook w:val="04A0" w:firstRow="1" w:lastRow="0" w:firstColumn="1" w:lastColumn="0" w:noHBand="0" w:noVBand="1"/>
      </w:tblPr>
      <w:tblGrid>
        <w:gridCol w:w="1526"/>
        <w:gridCol w:w="2551"/>
        <w:gridCol w:w="3402"/>
        <w:gridCol w:w="2268"/>
      </w:tblGrid>
      <w:tr w:rsidR="00971184" w:rsidTr="00971184">
        <w:tc>
          <w:tcPr>
            <w:tcW w:w="4077" w:type="dxa"/>
            <w:gridSpan w:val="2"/>
          </w:tcPr>
          <w:p w:rsidR="00971184" w:rsidRDefault="00971184" w:rsidP="0016155F">
            <w:pPr>
              <w:rPr>
                <w:rFonts w:ascii="Arial" w:hAnsi="Arial" w:cs="Arial"/>
                <w:sz w:val="24"/>
                <w:szCs w:val="24"/>
              </w:rPr>
            </w:pPr>
            <w:r>
              <w:rPr>
                <w:rFonts w:ascii="Arial" w:hAnsi="Arial" w:cs="Arial"/>
                <w:sz w:val="24"/>
                <w:szCs w:val="24"/>
              </w:rPr>
              <w:lastRenderedPageBreak/>
              <w:t>1.3 Strategy</w:t>
            </w:r>
          </w:p>
        </w:tc>
        <w:tc>
          <w:tcPr>
            <w:tcW w:w="3402" w:type="dxa"/>
          </w:tcPr>
          <w:p w:rsidR="00971184" w:rsidRDefault="00971184" w:rsidP="0016155F">
            <w:pPr>
              <w:rPr>
                <w:rFonts w:ascii="Arial" w:hAnsi="Arial" w:cs="Arial"/>
                <w:sz w:val="24"/>
                <w:szCs w:val="24"/>
              </w:rPr>
            </w:pPr>
            <w:r>
              <w:rPr>
                <w:rFonts w:ascii="Arial" w:hAnsi="Arial" w:cs="Arial"/>
                <w:sz w:val="24"/>
                <w:szCs w:val="24"/>
              </w:rPr>
              <w:t>2015 Indicators</w:t>
            </w:r>
          </w:p>
        </w:tc>
        <w:tc>
          <w:tcPr>
            <w:tcW w:w="2268" w:type="dxa"/>
          </w:tcPr>
          <w:p w:rsidR="00971184" w:rsidRDefault="00971184" w:rsidP="0016155F">
            <w:pPr>
              <w:rPr>
                <w:rFonts w:ascii="Arial" w:hAnsi="Arial" w:cs="Arial"/>
                <w:sz w:val="24"/>
                <w:szCs w:val="24"/>
              </w:rPr>
            </w:pPr>
            <w:r>
              <w:rPr>
                <w:rFonts w:ascii="Arial" w:hAnsi="Arial" w:cs="Arial"/>
                <w:sz w:val="24"/>
                <w:szCs w:val="24"/>
              </w:rPr>
              <w:t>Goals for 2016</w:t>
            </w:r>
          </w:p>
        </w:tc>
      </w:tr>
      <w:tr w:rsidR="00971184" w:rsidRPr="00A8129D" w:rsidTr="00971184">
        <w:tc>
          <w:tcPr>
            <w:tcW w:w="1526" w:type="dxa"/>
          </w:tcPr>
          <w:p w:rsidR="00971184" w:rsidRPr="00A8129D" w:rsidRDefault="00971184" w:rsidP="0016155F">
            <w:pPr>
              <w:rPr>
                <w:rFonts w:ascii="Arial" w:hAnsi="Arial" w:cs="Arial"/>
              </w:rPr>
            </w:pPr>
            <w:r>
              <w:rPr>
                <w:rFonts w:ascii="Arial" w:hAnsi="Arial" w:cs="Arial"/>
              </w:rPr>
              <w:t>Develop an explicit, coherent, sequenced plan for curriculum delivery in numeracy and literacy.</w:t>
            </w:r>
          </w:p>
        </w:tc>
        <w:tc>
          <w:tcPr>
            <w:tcW w:w="2551" w:type="dxa"/>
          </w:tcPr>
          <w:p w:rsidR="00971184" w:rsidRPr="00A8129D" w:rsidRDefault="00971184" w:rsidP="0016155F">
            <w:pPr>
              <w:rPr>
                <w:rFonts w:ascii="Arial" w:hAnsi="Arial" w:cs="Arial"/>
                <w:sz w:val="20"/>
                <w:szCs w:val="20"/>
              </w:rPr>
            </w:pPr>
            <w:r>
              <w:rPr>
                <w:rFonts w:ascii="Arial" w:hAnsi="Arial" w:cs="Arial"/>
                <w:sz w:val="20"/>
                <w:szCs w:val="20"/>
              </w:rPr>
              <w:t>A whole school planning document informing teachers of curriculum, assessment and links to First Steps &amp; resource material.</w:t>
            </w:r>
          </w:p>
        </w:tc>
        <w:tc>
          <w:tcPr>
            <w:tcW w:w="3402" w:type="dxa"/>
          </w:tcPr>
          <w:p w:rsidR="00971184" w:rsidRPr="00645AC7" w:rsidRDefault="00971184" w:rsidP="00971184">
            <w:pPr>
              <w:pStyle w:val="ListParagraph"/>
              <w:numPr>
                <w:ilvl w:val="0"/>
                <w:numId w:val="3"/>
              </w:numPr>
              <w:rPr>
                <w:rFonts w:ascii="Arial" w:hAnsi="Arial" w:cs="Arial"/>
                <w:sz w:val="20"/>
                <w:szCs w:val="20"/>
              </w:rPr>
            </w:pPr>
            <w:r>
              <w:rPr>
                <w:rFonts w:ascii="Arial" w:hAnsi="Arial" w:cs="Arial"/>
                <w:sz w:val="20"/>
                <w:szCs w:val="20"/>
              </w:rPr>
              <w:t>Developed a concise sequenced numeracy plan for each year level in 3 weekly teaching blocks collaboratively.</w:t>
            </w:r>
          </w:p>
          <w:p w:rsidR="00971184" w:rsidRPr="00A8129D" w:rsidRDefault="00971184" w:rsidP="00971184">
            <w:pPr>
              <w:pStyle w:val="ListParagraph"/>
              <w:numPr>
                <w:ilvl w:val="0"/>
                <w:numId w:val="3"/>
              </w:numPr>
              <w:rPr>
                <w:rFonts w:ascii="Arial" w:hAnsi="Arial" w:cs="Arial"/>
                <w:sz w:val="20"/>
                <w:szCs w:val="20"/>
              </w:rPr>
            </w:pPr>
            <w:r>
              <w:rPr>
                <w:rFonts w:ascii="Arial" w:hAnsi="Arial" w:cs="Arial"/>
                <w:sz w:val="20"/>
                <w:szCs w:val="20"/>
              </w:rPr>
              <w:t>Implemented a whole school literacy plan format.</w:t>
            </w:r>
          </w:p>
        </w:tc>
        <w:tc>
          <w:tcPr>
            <w:tcW w:w="2268" w:type="dxa"/>
          </w:tcPr>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Assessments developed for each block.</w:t>
            </w:r>
          </w:p>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Collaborative planning time for making consistent judgements.</w:t>
            </w:r>
          </w:p>
          <w:p w:rsidR="00971184" w:rsidRPr="00A8129D" w:rsidRDefault="00971184" w:rsidP="00971184">
            <w:pPr>
              <w:pStyle w:val="ListParagraph"/>
              <w:numPr>
                <w:ilvl w:val="0"/>
                <w:numId w:val="2"/>
              </w:numPr>
              <w:rPr>
                <w:rFonts w:ascii="Arial" w:hAnsi="Arial" w:cs="Arial"/>
                <w:sz w:val="20"/>
                <w:szCs w:val="20"/>
              </w:rPr>
            </w:pPr>
            <w:r>
              <w:rPr>
                <w:rFonts w:ascii="Arial" w:hAnsi="Arial" w:cs="Arial"/>
                <w:sz w:val="20"/>
                <w:szCs w:val="20"/>
              </w:rPr>
              <w:t xml:space="preserve">Warm up strategies developed for </w:t>
            </w:r>
            <w:proofErr w:type="gramStart"/>
            <w:r>
              <w:rPr>
                <w:rFonts w:ascii="Arial" w:hAnsi="Arial" w:cs="Arial"/>
                <w:sz w:val="20"/>
                <w:szCs w:val="20"/>
              </w:rPr>
              <w:t>each  block</w:t>
            </w:r>
            <w:proofErr w:type="gramEnd"/>
            <w:r>
              <w:rPr>
                <w:rFonts w:ascii="Arial" w:hAnsi="Arial" w:cs="Arial"/>
                <w:sz w:val="20"/>
                <w:szCs w:val="20"/>
              </w:rPr>
              <w:t>.</w:t>
            </w:r>
          </w:p>
        </w:tc>
      </w:tr>
    </w:tbl>
    <w:p w:rsidR="00BB2777" w:rsidRDefault="00B21D6D">
      <w:r>
        <w:rPr>
          <w:rFonts w:ascii="Times New Roman" w:hAnsi="Times New Roman" w:cs="Times New Roman"/>
          <w:noProof/>
          <w:sz w:val="24"/>
          <w:szCs w:val="24"/>
          <w:lang w:eastAsia="en-AU"/>
        </w:rPr>
        <w:drawing>
          <wp:anchor distT="36576" distB="36576" distL="36576" distR="36576" simplePos="0" relativeHeight="251702272" behindDoc="0" locked="0" layoutInCell="1" allowOverlap="1" wp14:anchorId="17A8534E" wp14:editId="2F90923B">
            <wp:simplePos x="0" y="0"/>
            <wp:positionH relativeFrom="column">
              <wp:posOffset>1376934</wp:posOffset>
            </wp:positionH>
            <wp:positionV relativeFrom="paragraph">
              <wp:posOffset>209042</wp:posOffset>
            </wp:positionV>
            <wp:extent cx="3552825" cy="2663190"/>
            <wp:effectExtent l="0" t="0" r="9525"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2663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BB2777" w:rsidRDefault="00BB2777"/>
    <w:p w:rsidR="00B21D6D" w:rsidRDefault="00B21D6D" w:rsidP="00971184">
      <w:pPr>
        <w:spacing w:after="0"/>
        <w:rPr>
          <w:rFonts w:ascii="Arial" w:hAnsi="Arial" w:cs="Arial"/>
          <w:b/>
          <w:sz w:val="28"/>
          <w:szCs w:val="28"/>
        </w:rPr>
      </w:pPr>
    </w:p>
    <w:p w:rsidR="00B21D6D" w:rsidRDefault="00B21D6D" w:rsidP="00971184">
      <w:pPr>
        <w:spacing w:after="0"/>
        <w:rPr>
          <w:rFonts w:ascii="Arial" w:hAnsi="Arial" w:cs="Arial"/>
          <w:b/>
          <w:sz w:val="28"/>
          <w:szCs w:val="28"/>
        </w:rPr>
      </w:pPr>
    </w:p>
    <w:p w:rsidR="00971184" w:rsidRPr="00971184" w:rsidRDefault="00971184" w:rsidP="00971184">
      <w:pPr>
        <w:spacing w:after="0"/>
        <w:rPr>
          <w:rFonts w:ascii="Arial" w:hAnsi="Arial" w:cs="Arial"/>
          <w:b/>
          <w:sz w:val="28"/>
          <w:szCs w:val="28"/>
        </w:rPr>
      </w:pPr>
      <w:r w:rsidRPr="00971184">
        <w:rPr>
          <w:rFonts w:ascii="Arial" w:hAnsi="Arial" w:cs="Arial"/>
          <w:b/>
          <w:sz w:val="28"/>
          <w:szCs w:val="28"/>
        </w:rPr>
        <w:t>FOCUS TWO</w:t>
      </w:r>
    </w:p>
    <w:p w:rsidR="00971184" w:rsidRDefault="00971184" w:rsidP="00971184">
      <w:pPr>
        <w:spacing w:after="0"/>
        <w:rPr>
          <w:rFonts w:ascii="Arial" w:hAnsi="Arial" w:cs="Arial"/>
          <w:b/>
          <w:sz w:val="24"/>
          <w:szCs w:val="24"/>
          <w:u w:val="single"/>
        </w:rPr>
      </w:pPr>
      <w:r w:rsidRPr="00934423">
        <w:rPr>
          <w:rFonts w:ascii="Arial" w:hAnsi="Arial" w:cs="Arial"/>
          <w:b/>
          <w:sz w:val="24"/>
          <w:szCs w:val="24"/>
          <w:u w:val="single"/>
        </w:rPr>
        <w:t>Conditions of Learning</w:t>
      </w:r>
    </w:p>
    <w:p w:rsidR="00971184" w:rsidRPr="0057189E" w:rsidRDefault="00971184" w:rsidP="00971184">
      <w:pPr>
        <w:rPr>
          <w:rFonts w:ascii="Arial" w:hAnsi="Arial" w:cs="Arial"/>
          <w:sz w:val="24"/>
          <w:szCs w:val="24"/>
        </w:rPr>
      </w:pPr>
      <w:r>
        <w:rPr>
          <w:rFonts w:ascii="Arial" w:hAnsi="Arial" w:cs="Arial"/>
          <w:sz w:val="24"/>
          <w:szCs w:val="24"/>
        </w:rPr>
        <w:t xml:space="preserve">Phoenix will continue to provide a safe, healthy and supportive environment for students and staff.  Positive and caring relationships are built and maintained between staff, students and parents.  We support a values-rich learning culture that creates positive behaviours. </w:t>
      </w:r>
    </w:p>
    <w:tbl>
      <w:tblPr>
        <w:tblStyle w:val="TableGrid"/>
        <w:tblW w:w="0" w:type="auto"/>
        <w:tblLook w:val="04A0" w:firstRow="1" w:lastRow="0" w:firstColumn="1" w:lastColumn="0" w:noHBand="0" w:noVBand="1"/>
      </w:tblPr>
      <w:tblGrid>
        <w:gridCol w:w="1526"/>
        <w:gridCol w:w="2551"/>
        <w:gridCol w:w="3402"/>
        <w:gridCol w:w="2268"/>
      </w:tblGrid>
      <w:tr w:rsidR="00971184" w:rsidTr="00971184">
        <w:tc>
          <w:tcPr>
            <w:tcW w:w="4077" w:type="dxa"/>
            <w:gridSpan w:val="2"/>
          </w:tcPr>
          <w:p w:rsidR="00971184" w:rsidRDefault="00971184" w:rsidP="0016155F">
            <w:pPr>
              <w:rPr>
                <w:rFonts w:ascii="Arial" w:hAnsi="Arial" w:cs="Arial"/>
                <w:sz w:val="24"/>
                <w:szCs w:val="24"/>
              </w:rPr>
            </w:pPr>
            <w:r>
              <w:rPr>
                <w:rFonts w:ascii="Arial" w:hAnsi="Arial" w:cs="Arial"/>
                <w:sz w:val="24"/>
                <w:szCs w:val="24"/>
              </w:rPr>
              <w:t>2.1 Strategy</w:t>
            </w:r>
          </w:p>
        </w:tc>
        <w:tc>
          <w:tcPr>
            <w:tcW w:w="3402" w:type="dxa"/>
          </w:tcPr>
          <w:p w:rsidR="00971184" w:rsidRDefault="00971184" w:rsidP="0016155F">
            <w:pPr>
              <w:rPr>
                <w:rFonts w:ascii="Arial" w:hAnsi="Arial" w:cs="Arial"/>
                <w:sz w:val="24"/>
                <w:szCs w:val="24"/>
              </w:rPr>
            </w:pPr>
            <w:r>
              <w:rPr>
                <w:rFonts w:ascii="Arial" w:hAnsi="Arial" w:cs="Arial"/>
                <w:sz w:val="24"/>
                <w:szCs w:val="24"/>
              </w:rPr>
              <w:t>2015 Indicators</w:t>
            </w:r>
          </w:p>
        </w:tc>
        <w:tc>
          <w:tcPr>
            <w:tcW w:w="2268" w:type="dxa"/>
          </w:tcPr>
          <w:p w:rsidR="00971184" w:rsidRDefault="00971184" w:rsidP="0016155F">
            <w:pPr>
              <w:rPr>
                <w:rFonts w:ascii="Arial" w:hAnsi="Arial" w:cs="Arial"/>
                <w:sz w:val="24"/>
                <w:szCs w:val="24"/>
              </w:rPr>
            </w:pPr>
            <w:r>
              <w:rPr>
                <w:rFonts w:ascii="Arial" w:hAnsi="Arial" w:cs="Arial"/>
                <w:sz w:val="24"/>
                <w:szCs w:val="24"/>
              </w:rPr>
              <w:t>Goals for 2016</w:t>
            </w:r>
          </w:p>
        </w:tc>
      </w:tr>
      <w:tr w:rsidR="00971184" w:rsidRPr="00A8129D" w:rsidTr="00971184">
        <w:tc>
          <w:tcPr>
            <w:tcW w:w="1526" w:type="dxa"/>
          </w:tcPr>
          <w:p w:rsidR="00971184" w:rsidRPr="00A8129D" w:rsidRDefault="00971184" w:rsidP="0016155F">
            <w:pPr>
              <w:rPr>
                <w:rFonts w:ascii="Arial" w:hAnsi="Arial" w:cs="Arial"/>
              </w:rPr>
            </w:pPr>
            <w:r>
              <w:rPr>
                <w:rFonts w:ascii="Arial" w:hAnsi="Arial" w:cs="Arial"/>
              </w:rPr>
              <w:t>Provide a safe and supportive learning environment.</w:t>
            </w:r>
          </w:p>
        </w:tc>
        <w:tc>
          <w:tcPr>
            <w:tcW w:w="2551" w:type="dxa"/>
          </w:tcPr>
          <w:p w:rsidR="00971184" w:rsidRPr="0057189E" w:rsidRDefault="00971184" w:rsidP="00971184">
            <w:pPr>
              <w:pStyle w:val="ListParagraph"/>
              <w:numPr>
                <w:ilvl w:val="0"/>
                <w:numId w:val="5"/>
              </w:numPr>
              <w:rPr>
                <w:rFonts w:ascii="Arial" w:hAnsi="Arial" w:cs="Arial"/>
                <w:sz w:val="20"/>
                <w:szCs w:val="20"/>
              </w:rPr>
            </w:pPr>
            <w:r w:rsidRPr="0057189E">
              <w:rPr>
                <w:rFonts w:ascii="Arial" w:hAnsi="Arial" w:cs="Arial"/>
                <w:sz w:val="20"/>
                <w:szCs w:val="20"/>
              </w:rPr>
              <w:t xml:space="preserve">Provide access for staff, students and families to support services such as school psychologist and counselling. </w:t>
            </w:r>
          </w:p>
          <w:p w:rsidR="00971184" w:rsidRPr="0057189E" w:rsidRDefault="00971184" w:rsidP="00971184">
            <w:pPr>
              <w:pStyle w:val="ListParagraph"/>
              <w:numPr>
                <w:ilvl w:val="0"/>
                <w:numId w:val="5"/>
              </w:numPr>
              <w:rPr>
                <w:rFonts w:ascii="Arial" w:hAnsi="Arial" w:cs="Arial"/>
                <w:sz w:val="20"/>
                <w:szCs w:val="20"/>
              </w:rPr>
            </w:pPr>
            <w:r w:rsidRPr="0057189E">
              <w:rPr>
                <w:rFonts w:ascii="Arial" w:hAnsi="Arial" w:cs="Arial"/>
                <w:sz w:val="20"/>
                <w:szCs w:val="20"/>
              </w:rPr>
              <w:t>Provide cyber safety awareness programs to students and school community.</w:t>
            </w:r>
          </w:p>
          <w:p w:rsidR="00971184" w:rsidRPr="0057189E" w:rsidRDefault="00971184" w:rsidP="00971184">
            <w:pPr>
              <w:pStyle w:val="ListParagraph"/>
              <w:numPr>
                <w:ilvl w:val="0"/>
                <w:numId w:val="5"/>
              </w:numPr>
              <w:rPr>
                <w:rFonts w:ascii="Arial" w:hAnsi="Arial" w:cs="Arial"/>
                <w:sz w:val="20"/>
                <w:szCs w:val="20"/>
              </w:rPr>
            </w:pPr>
            <w:r w:rsidRPr="0057189E">
              <w:rPr>
                <w:rFonts w:ascii="Arial" w:hAnsi="Arial" w:cs="Arial"/>
                <w:sz w:val="20"/>
                <w:szCs w:val="20"/>
              </w:rPr>
              <w:t>Reduce long service leave</w:t>
            </w:r>
            <w:r>
              <w:rPr>
                <w:rFonts w:ascii="Arial" w:hAnsi="Arial" w:cs="Arial"/>
                <w:sz w:val="20"/>
                <w:szCs w:val="20"/>
              </w:rPr>
              <w:t xml:space="preserve"> (LSL</w:t>
            </w:r>
            <w:proofErr w:type="gramStart"/>
            <w:r>
              <w:rPr>
                <w:rFonts w:ascii="Arial" w:hAnsi="Arial" w:cs="Arial"/>
                <w:sz w:val="20"/>
                <w:szCs w:val="20"/>
              </w:rPr>
              <w:t xml:space="preserve">) </w:t>
            </w:r>
            <w:r w:rsidRPr="0057189E">
              <w:rPr>
                <w:rFonts w:ascii="Arial" w:hAnsi="Arial" w:cs="Arial"/>
                <w:sz w:val="20"/>
                <w:szCs w:val="20"/>
              </w:rPr>
              <w:t xml:space="preserve"> loads</w:t>
            </w:r>
            <w:proofErr w:type="gramEnd"/>
            <w:r w:rsidRPr="0057189E">
              <w:rPr>
                <w:rFonts w:ascii="Arial" w:hAnsi="Arial" w:cs="Arial"/>
                <w:sz w:val="20"/>
                <w:szCs w:val="20"/>
              </w:rPr>
              <w:t xml:space="preserve"> to minimise impact on student education..</w:t>
            </w:r>
          </w:p>
        </w:tc>
        <w:tc>
          <w:tcPr>
            <w:tcW w:w="3402" w:type="dxa"/>
          </w:tcPr>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 xml:space="preserve">Cyber safety awareness conducted in all classes through </w:t>
            </w:r>
            <w:proofErr w:type="spellStart"/>
            <w:proofErr w:type="gramStart"/>
            <w:r>
              <w:rPr>
                <w:rFonts w:ascii="Arial" w:hAnsi="Arial" w:cs="Arial"/>
                <w:sz w:val="20"/>
                <w:szCs w:val="20"/>
              </w:rPr>
              <w:t>LifeEd</w:t>
            </w:r>
            <w:proofErr w:type="spellEnd"/>
            <w:r>
              <w:rPr>
                <w:rFonts w:ascii="Arial" w:hAnsi="Arial" w:cs="Arial"/>
                <w:sz w:val="20"/>
                <w:szCs w:val="20"/>
              </w:rPr>
              <w:t xml:space="preserve"> .</w:t>
            </w:r>
            <w:proofErr w:type="gramEnd"/>
          </w:p>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Plans developed to reduce LSL load. 4 staff required to plan for leave.</w:t>
            </w:r>
          </w:p>
          <w:p w:rsidR="00971184" w:rsidRPr="00A8129D" w:rsidRDefault="00971184" w:rsidP="00971184">
            <w:pPr>
              <w:pStyle w:val="ListParagraph"/>
              <w:numPr>
                <w:ilvl w:val="0"/>
                <w:numId w:val="3"/>
              </w:numPr>
              <w:rPr>
                <w:rFonts w:ascii="Arial" w:hAnsi="Arial" w:cs="Arial"/>
                <w:sz w:val="20"/>
                <w:szCs w:val="20"/>
              </w:rPr>
            </w:pPr>
            <w:r>
              <w:rPr>
                <w:rFonts w:ascii="Arial" w:hAnsi="Arial" w:cs="Arial"/>
                <w:sz w:val="20"/>
                <w:szCs w:val="20"/>
              </w:rPr>
              <w:t>Plans developed to manage staff redundancies. 2 staff took a redundancy package June 30.</w:t>
            </w:r>
          </w:p>
        </w:tc>
        <w:tc>
          <w:tcPr>
            <w:tcW w:w="2268" w:type="dxa"/>
          </w:tcPr>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Continue to reduce LSL load by following of plans.</w:t>
            </w:r>
          </w:p>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Behaviour Management Policy for whole school re-developed.</w:t>
            </w:r>
          </w:p>
          <w:p w:rsidR="00971184" w:rsidRPr="00A8129D" w:rsidRDefault="00971184" w:rsidP="0016155F">
            <w:pPr>
              <w:pStyle w:val="ListParagraph"/>
              <w:ind w:left="360"/>
              <w:rPr>
                <w:rFonts w:ascii="Arial" w:hAnsi="Arial" w:cs="Arial"/>
                <w:sz w:val="20"/>
                <w:szCs w:val="20"/>
              </w:rPr>
            </w:pPr>
          </w:p>
        </w:tc>
      </w:tr>
    </w:tbl>
    <w:p w:rsidR="00971184" w:rsidRDefault="00971184"/>
    <w:tbl>
      <w:tblPr>
        <w:tblStyle w:val="TableGrid"/>
        <w:tblW w:w="0" w:type="auto"/>
        <w:tblLook w:val="04A0" w:firstRow="1" w:lastRow="0" w:firstColumn="1" w:lastColumn="0" w:noHBand="0" w:noVBand="1"/>
      </w:tblPr>
      <w:tblGrid>
        <w:gridCol w:w="1526"/>
        <w:gridCol w:w="2551"/>
        <w:gridCol w:w="3402"/>
        <w:gridCol w:w="2268"/>
      </w:tblGrid>
      <w:tr w:rsidR="00971184" w:rsidTr="00971184">
        <w:tc>
          <w:tcPr>
            <w:tcW w:w="4077" w:type="dxa"/>
            <w:gridSpan w:val="2"/>
          </w:tcPr>
          <w:p w:rsidR="00971184" w:rsidRDefault="00971184" w:rsidP="0016155F">
            <w:pPr>
              <w:rPr>
                <w:rFonts w:ascii="Arial" w:hAnsi="Arial" w:cs="Arial"/>
                <w:sz w:val="24"/>
                <w:szCs w:val="24"/>
              </w:rPr>
            </w:pPr>
            <w:r>
              <w:rPr>
                <w:rFonts w:ascii="Arial" w:hAnsi="Arial" w:cs="Arial"/>
                <w:sz w:val="24"/>
                <w:szCs w:val="24"/>
              </w:rPr>
              <w:lastRenderedPageBreak/>
              <w:t>2.2 Strategy</w:t>
            </w:r>
          </w:p>
        </w:tc>
        <w:tc>
          <w:tcPr>
            <w:tcW w:w="3402" w:type="dxa"/>
          </w:tcPr>
          <w:p w:rsidR="00971184" w:rsidRDefault="00971184" w:rsidP="0016155F">
            <w:pPr>
              <w:rPr>
                <w:rFonts w:ascii="Arial" w:hAnsi="Arial" w:cs="Arial"/>
                <w:sz w:val="24"/>
                <w:szCs w:val="24"/>
              </w:rPr>
            </w:pPr>
            <w:r>
              <w:rPr>
                <w:rFonts w:ascii="Arial" w:hAnsi="Arial" w:cs="Arial"/>
                <w:sz w:val="24"/>
                <w:szCs w:val="24"/>
              </w:rPr>
              <w:t>2015 Indicators</w:t>
            </w:r>
          </w:p>
        </w:tc>
        <w:tc>
          <w:tcPr>
            <w:tcW w:w="2268" w:type="dxa"/>
          </w:tcPr>
          <w:p w:rsidR="00971184" w:rsidRDefault="00971184" w:rsidP="0016155F">
            <w:pPr>
              <w:rPr>
                <w:rFonts w:ascii="Arial" w:hAnsi="Arial" w:cs="Arial"/>
                <w:sz w:val="24"/>
                <w:szCs w:val="24"/>
              </w:rPr>
            </w:pPr>
            <w:r>
              <w:rPr>
                <w:rFonts w:ascii="Arial" w:hAnsi="Arial" w:cs="Arial"/>
                <w:sz w:val="24"/>
                <w:szCs w:val="24"/>
              </w:rPr>
              <w:t>Goals for 2016</w:t>
            </w:r>
          </w:p>
        </w:tc>
      </w:tr>
      <w:tr w:rsidR="00971184" w:rsidRPr="00A8129D" w:rsidTr="00971184">
        <w:tc>
          <w:tcPr>
            <w:tcW w:w="1526" w:type="dxa"/>
          </w:tcPr>
          <w:p w:rsidR="00971184" w:rsidRPr="00A8129D" w:rsidRDefault="00971184" w:rsidP="0016155F">
            <w:pPr>
              <w:rPr>
                <w:rFonts w:ascii="Arial" w:hAnsi="Arial" w:cs="Arial"/>
              </w:rPr>
            </w:pPr>
            <w:r>
              <w:rPr>
                <w:rFonts w:ascii="Arial" w:hAnsi="Arial" w:cs="Arial"/>
              </w:rPr>
              <w:t>Manage future grounds and building needs</w:t>
            </w:r>
          </w:p>
        </w:tc>
        <w:tc>
          <w:tcPr>
            <w:tcW w:w="2551" w:type="dxa"/>
          </w:tcPr>
          <w:p w:rsidR="00971184" w:rsidRDefault="00971184" w:rsidP="00971184">
            <w:pPr>
              <w:pStyle w:val="ListParagraph"/>
              <w:numPr>
                <w:ilvl w:val="0"/>
                <w:numId w:val="5"/>
              </w:numPr>
              <w:rPr>
                <w:rFonts w:ascii="Arial" w:hAnsi="Arial" w:cs="Arial"/>
                <w:sz w:val="20"/>
                <w:szCs w:val="20"/>
              </w:rPr>
            </w:pPr>
            <w:r>
              <w:rPr>
                <w:rFonts w:ascii="Arial" w:hAnsi="Arial" w:cs="Arial"/>
                <w:sz w:val="20"/>
                <w:szCs w:val="20"/>
              </w:rPr>
              <w:t>Plan for changes in school enrolment and the impact on the school’s buildings, classroom structure and grounds.</w:t>
            </w:r>
          </w:p>
          <w:p w:rsidR="00971184" w:rsidRPr="0057189E" w:rsidRDefault="00971184" w:rsidP="00971184">
            <w:pPr>
              <w:pStyle w:val="ListParagraph"/>
              <w:numPr>
                <w:ilvl w:val="0"/>
                <w:numId w:val="5"/>
              </w:numPr>
              <w:rPr>
                <w:rFonts w:ascii="Arial" w:hAnsi="Arial" w:cs="Arial"/>
                <w:sz w:val="20"/>
                <w:szCs w:val="20"/>
              </w:rPr>
            </w:pPr>
            <w:r>
              <w:rPr>
                <w:rFonts w:ascii="Arial" w:hAnsi="Arial" w:cs="Arial"/>
                <w:sz w:val="20"/>
                <w:szCs w:val="20"/>
              </w:rPr>
              <w:t>Assess the impact of external local infrastructure changes and domestic development on the safety of the school environment.</w:t>
            </w:r>
          </w:p>
        </w:tc>
        <w:tc>
          <w:tcPr>
            <w:tcW w:w="3402" w:type="dxa"/>
          </w:tcPr>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Applied for playground/ shade grant through DoE ($15 000). Shade sails installed in Early Childhood area and westerly playground.</w:t>
            </w:r>
          </w:p>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Completed planting of front administration garden with Masters Improvement Store and Year 6 students.</w:t>
            </w:r>
          </w:p>
          <w:p w:rsidR="00971184" w:rsidRPr="00A8129D" w:rsidRDefault="00971184" w:rsidP="00971184">
            <w:pPr>
              <w:pStyle w:val="ListParagraph"/>
              <w:numPr>
                <w:ilvl w:val="0"/>
                <w:numId w:val="3"/>
              </w:numPr>
              <w:rPr>
                <w:rFonts w:ascii="Arial" w:hAnsi="Arial" w:cs="Arial"/>
                <w:sz w:val="20"/>
                <w:szCs w:val="20"/>
              </w:rPr>
            </w:pPr>
            <w:r>
              <w:rPr>
                <w:rFonts w:ascii="Arial" w:hAnsi="Arial" w:cs="Arial"/>
                <w:sz w:val="20"/>
                <w:szCs w:val="20"/>
              </w:rPr>
              <w:t>Refurbishment of administration area.</w:t>
            </w:r>
          </w:p>
        </w:tc>
        <w:tc>
          <w:tcPr>
            <w:tcW w:w="2268" w:type="dxa"/>
          </w:tcPr>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Work with Hamilton Hill HS to design and paint mural on cleaner’s storeroom and EC water tanks.</w:t>
            </w:r>
          </w:p>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Mural on cement slab at front of school.</w:t>
            </w:r>
          </w:p>
          <w:p w:rsidR="00971184" w:rsidRPr="00A8129D" w:rsidRDefault="00971184" w:rsidP="00971184">
            <w:pPr>
              <w:pStyle w:val="ListParagraph"/>
              <w:numPr>
                <w:ilvl w:val="0"/>
                <w:numId w:val="2"/>
              </w:numPr>
              <w:rPr>
                <w:rFonts w:ascii="Arial" w:hAnsi="Arial" w:cs="Arial"/>
                <w:sz w:val="20"/>
                <w:szCs w:val="20"/>
              </w:rPr>
            </w:pPr>
            <w:r>
              <w:rPr>
                <w:rFonts w:ascii="Arial" w:hAnsi="Arial" w:cs="Arial"/>
                <w:sz w:val="20"/>
                <w:szCs w:val="20"/>
              </w:rPr>
              <w:t>Pre-primary playground.</w:t>
            </w:r>
          </w:p>
        </w:tc>
      </w:tr>
    </w:tbl>
    <w:p w:rsidR="00971184" w:rsidRDefault="00971184"/>
    <w:p w:rsidR="00BB2777" w:rsidRDefault="00BB2777"/>
    <w:tbl>
      <w:tblPr>
        <w:tblStyle w:val="TableGrid"/>
        <w:tblW w:w="0" w:type="auto"/>
        <w:tblLook w:val="04A0" w:firstRow="1" w:lastRow="0" w:firstColumn="1" w:lastColumn="0" w:noHBand="0" w:noVBand="1"/>
      </w:tblPr>
      <w:tblGrid>
        <w:gridCol w:w="1598"/>
        <w:gridCol w:w="2479"/>
        <w:gridCol w:w="3402"/>
        <w:gridCol w:w="2268"/>
      </w:tblGrid>
      <w:tr w:rsidR="00971184" w:rsidTr="00971184">
        <w:tc>
          <w:tcPr>
            <w:tcW w:w="4077" w:type="dxa"/>
            <w:gridSpan w:val="2"/>
          </w:tcPr>
          <w:p w:rsidR="00971184" w:rsidRDefault="00971184" w:rsidP="0016155F">
            <w:pPr>
              <w:rPr>
                <w:rFonts w:ascii="Arial" w:hAnsi="Arial" w:cs="Arial"/>
                <w:sz w:val="24"/>
                <w:szCs w:val="24"/>
              </w:rPr>
            </w:pPr>
            <w:r>
              <w:rPr>
                <w:rFonts w:ascii="Arial" w:hAnsi="Arial" w:cs="Arial"/>
                <w:sz w:val="24"/>
                <w:szCs w:val="24"/>
              </w:rPr>
              <w:t>2.3 Strategy</w:t>
            </w:r>
          </w:p>
        </w:tc>
        <w:tc>
          <w:tcPr>
            <w:tcW w:w="3402" w:type="dxa"/>
          </w:tcPr>
          <w:p w:rsidR="00971184" w:rsidRDefault="00971184" w:rsidP="0016155F">
            <w:pPr>
              <w:rPr>
                <w:rFonts w:ascii="Arial" w:hAnsi="Arial" w:cs="Arial"/>
                <w:sz w:val="24"/>
                <w:szCs w:val="24"/>
              </w:rPr>
            </w:pPr>
            <w:r>
              <w:rPr>
                <w:rFonts w:ascii="Arial" w:hAnsi="Arial" w:cs="Arial"/>
                <w:sz w:val="24"/>
                <w:szCs w:val="24"/>
              </w:rPr>
              <w:t>2015 Indicators</w:t>
            </w:r>
          </w:p>
        </w:tc>
        <w:tc>
          <w:tcPr>
            <w:tcW w:w="2268" w:type="dxa"/>
          </w:tcPr>
          <w:p w:rsidR="00971184" w:rsidRDefault="00971184" w:rsidP="0016155F">
            <w:pPr>
              <w:rPr>
                <w:rFonts w:ascii="Arial" w:hAnsi="Arial" w:cs="Arial"/>
                <w:sz w:val="24"/>
                <w:szCs w:val="24"/>
              </w:rPr>
            </w:pPr>
            <w:r>
              <w:rPr>
                <w:rFonts w:ascii="Arial" w:hAnsi="Arial" w:cs="Arial"/>
                <w:sz w:val="24"/>
                <w:szCs w:val="24"/>
              </w:rPr>
              <w:t>Goals for 2016</w:t>
            </w:r>
          </w:p>
        </w:tc>
      </w:tr>
      <w:tr w:rsidR="00971184" w:rsidRPr="00A8129D" w:rsidTr="00971184">
        <w:tc>
          <w:tcPr>
            <w:tcW w:w="1598" w:type="dxa"/>
          </w:tcPr>
          <w:p w:rsidR="00971184" w:rsidRPr="00A8129D" w:rsidRDefault="00971184" w:rsidP="0016155F">
            <w:pPr>
              <w:rPr>
                <w:rFonts w:ascii="Arial" w:hAnsi="Arial" w:cs="Arial"/>
              </w:rPr>
            </w:pPr>
            <w:r>
              <w:rPr>
                <w:rFonts w:ascii="Arial" w:hAnsi="Arial" w:cs="Arial"/>
              </w:rPr>
              <w:t>Support sustainable environmental practices.</w:t>
            </w:r>
          </w:p>
        </w:tc>
        <w:tc>
          <w:tcPr>
            <w:tcW w:w="2479" w:type="dxa"/>
          </w:tcPr>
          <w:p w:rsidR="00971184" w:rsidRDefault="00971184" w:rsidP="00971184">
            <w:pPr>
              <w:pStyle w:val="ListParagraph"/>
              <w:numPr>
                <w:ilvl w:val="0"/>
                <w:numId w:val="5"/>
              </w:numPr>
              <w:rPr>
                <w:rFonts w:ascii="Arial" w:hAnsi="Arial" w:cs="Arial"/>
                <w:sz w:val="20"/>
                <w:szCs w:val="20"/>
              </w:rPr>
            </w:pPr>
            <w:r>
              <w:rPr>
                <w:rFonts w:ascii="Arial" w:hAnsi="Arial" w:cs="Arial"/>
                <w:sz w:val="20"/>
                <w:szCs w:val="20"/>
              </w:rPr>
              <w:t>Establish an Environmental Sustainability Committee to plan for a whole school plan for environmental sustainability.</w:t>
            </w:r>
          </w:p>
          <w:p w:rsidR="00971184" w:rsidRDefault="00971184" w:rsidP="00971184">
            <w:pPr>
              <w:pStyle w:val="ListParagraph"/>
              <w:numPr>
                <w:ilvl w:val="0"/>
                <w:numId w:val="5"/>
              </w:numPr>
              <w:rPr>
                <w:rFonts w:ascii="Arial" w:hAnsi="Arial" w:cs="Arial"/>
                <w:sz w:val="20"/>
                <w:szCs w:val="20"/>
              </w:rPr>
            </w:pPr>
            <w:r>
              <w:rPr>
                <w:rFonts w:ascii="Arial" w:hAnsi="Arial" w:cs="Arial"/>
                <w:sz w:val="20"/>
                <w:szCs w:val="20"/>
              </w:rPr>
              <w:t>Give all classes an opportunity to participate in one area of environmental sustainability each year.</w:t>
            </w:r>
          </w:p>
          <w:p w:rsidR="00971184" w:rsidRPr="0057189E" w:rsidRDefault="00971184" w:rsidP="00971184">
            <w:pPr>
              <w:pStyle w:val="ListParagraph"/>
              <w:numPr>
                <w:ilvl w:val="0"/>
                <w:numId w:val="5"/>
              </w:numPr>
              <w:rPr>
                <w:rFonts w:ascii="Arial" w:hAnsi="Arial" w:cs="Arial"/>
                <w:sz w:val="20"/>
                <w:szCs w:val="20"/>
              </w:rPr>
            </w:pPr>
            <w:r>
              <w:rPr>
                <w:rFonts w:ascii="Arial" w:hAnsi="Arial" w:cs="Arial"/>
                <w:sz w:val="20"/>
                <w:szCs w:val="20"/>
              </w:rPr>
              <w:t xml:space="preserve">Promote our student gardens. </w:t>
            </w:r>
          </w:p>
        </w:tc>
        <w:tc>
          <w:tcPr>
            <w:tcW w:w="3402" w:type="dxa"/>
          </w:tcPr>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 xml:space="preserve">School vegetable garden expanded to between B block and Library through grant submission by Mrs </w:t>
            </w:r>
            <w:proofErr w:type="spellStart"/>
            <w:r>
              <w:rPr>
                <w:rFonts w:ascii="Arial" w:hAnsi="Arial" w:cs="Arial"/>
                <w:sz w:val="20"/>
                <w:szCs w:val="20"/>
              </w:rPr>
              <w:t>Sakalidis</w:t>
            </w:r>
            <w:proofErr w:type="spellEnd"/>
            <w:r>
              <w:rPr>
                <w:rFonts w:ascii="Arial" w:hAnsi="Arial" w:cs="Arial"/>
                <w:sz w:val="20"/>
                <w:szCs w:val="20"/>
              </w:rPr>
              <w:t>.</w:t>
            </w:r>
          </w:p>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 xml:space="preserve">All classes worked with Mrs </w:t>
            </w:r>
            <w:proofErr w:type="spellStart"/>
            <w:r>
              <w:rPr>
                <w:rFonts w:ascii="Arial" w:hAnsi="Arial" w:cs="Arial"/>
                <w:sz w:val="20"/>
                <w:szCs w:val="20"/>
              </w:rPr>
              <w:t>Sakalidis</w:t>
            </w:r>
            <w:proofErr w:type="spellEnd"/>
            <w:r>
              <w:rPr>
                <w:rFonts w:ascii="Arial" w:hAnsi="Arial" w:cs="Arial"/>
                <w:sz w:val="20"/>
                <w:szCs w:val="20"/>
              </w:rPr>
              <w:t xml:space="preserve"> in the gardens growing produce.</w:t>
            </w:r>
          </w:p>
          <w:p w:rsidR="00971184" w:rsidRDefault="00971184" w:rsidP="00971184">
            <w:pPr>
              <w:pStyle w:val="ListParagraph"/>
              <w:numPr>
                <w:ilvl w:val="0"/>
                <w:numId w:val="3"/>
              </w:numPr>
              <w:rPr>
                <w:rFonts w:ascii="Arial" w:hAnsi="Arial" w:cs="Arial"/>
                <w:sz w:val="20"/>
                <w:szCs w:val="20"/>
              </w:rPr>
            </w:pPr>
            <w:r>
              <w:rPr>
                <w:rFonts w:ascii="Arial" w:hAnsi="Arial" w:cs="Arial"/>
                <w:sz w:val="20"/>
                <w:szCs w:val="20"/>
              </w:rPr>
              <w:t>Children ate produce from gardens, cooked and raw.</w:t>
            </w:r>
          </w:p>
          <w:p w:rsidR="00971184" w:rsidRPr="00A8129D" w:rsidRDefault="00971184" w:rsidP="00971184">
            <w:pPr>
              <w:pStyle w:val="ListParagraph"/>
              <w:numPr>
                <w:ilvl w:val="0"/>
                <w:numId w:val="3"/>
              </w:numPr>
              <w:rPr>
                <w:rFonts w:ascii="Arial" w:hAnsi="Arial" w:cs="Arial"/>
                <w:sz w:val="20"/>
                <w:szCs w:val="20"/>
              </w:rPr>
            </w:pPr>
            <w:r>
              <w:rPr>
                <w:rFonts w:ascii="Arial" w:hAnsi="Arial" w:cs="Arial"/>
                <w:sz w:val="20"/>
                <w:szCs w:val="20"/>
              </w:rPr>
              <w:t xml:space="preserve">Parents accessed herbs and vegetables from gardens. </w:t>
            </w:r>
          </w:p>
        </w:tc>
        <w:tc>
          <w:tcPr>
            <w:tcW w:w="2268" w:type="dxa"/>
          </w:tcPr>
          <w:p w:rsidR="00971184" w:rsidRDefault="00971184" w:rsidP="00971184">
            <w:pPr>
              <w:pStyle w:val="ListParagraph"/>
              <w:numPr>
                <w:ilvl w:val="0"/>
                <w:numId w:val="2"/>
              </w:numPr>
              <w:rPr>
                <w:rFonts w:ascii="Arial" w:hAnsi="Arial" w:cs="Arial"/>
                <w:sz w:val="20"/>
                <w:szCs w:val="20"/>
              </w:rPr>
            </w:pPr>
            <w:r>
              <w:rPr>
                <w:rFonts w:ascii="Arial" w:hAnsi="Arial" w:cs="Arial"/>
                <w:sz w:val="20"/>
                <w:szCs w:val="20"/>
              </w:rPr>
              <w:t>Form the Environmental Sustainability Committee to include students and staff.</w:t>
            </w:r>
          </w:p>
          <w:p w:rsidR="00971184" w:rsidRPr="00A8129D" w:rsidRDefault="00971184" w:rsidP="00971184">
            <w:pPr>
              <w:pStyle w:val="ListParagraph"/>
              <w:numPr>
                <w:ilvl w:val="0"/>
                <w:numId w:val="2"/>
              </w:numPr>
              <w:rPr>
                <w:rFonts w:ascii="Arial" w:hAnsi="Arial" w:cs="Arial"/>
                <w:sz w:val="20"/>
                <w:szCs w:val="20"/>
              </w:rPr>
            </w:pPr>
            <w:r>
              <w:rPr>
                <w:rFonts w:ascii="Arial" w:hAnsi="Arial" w:cs="Arial"/>
                <w:sz w:val="20"/>
                <w:szCs w:val="20"/>
              </w:rPr>
              <w:t xml:space="preserve">Class sustainability projects to be developed. </w:t>
            </w:r>
          </w:p>
        </w:tc>
      </w:tr>
    </w:tbl>
    <w:p w:rsidR="00BB2777" w:rsidRDefault="00B21D6D">
      <w:r>
        <w:rPr>
          <w:noProof/>
          <w:lang w:eastAsia="en-AU"/>
        </w:rPr>
        <w:drawing>
          <wp:anchor distT="0" distB="0" distL="114300" distR="114300" simplePos="0" relativeHeight="251703296" behindDoc="0" locked="0" layoutInCell="1" allowOverlap="1" wp14:anchorId="350A0A1F" wp14:editId="5D331975">
            <wp:simplePos x="0" y="0"/>
            <wp:positionH relativeFrom="column">
              <wp:posOffset>840105</wp:posOffset>
            </wp:positionH>
            <wp:positionV relativeFrom="paragraph">
              <wp:posOffset>246380</wp:posOffset>
            </wp:positionV>
            <wp:extent cx="4218305" cy="332676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305" cy="3326765"/>
                    </a:xfrm>
                    <a:prstGeom prst="rect">
                      <a:avLst/>
                    </a:prstGeom>
                    <a:noFill/>
                  </pic:spPr>
                </pic:pic>
              </a:graphicData>
            </a:graphic>
            <wp14:sizeRelH relativeFrom="page">
              <wp14:pctWidth>0</wp14:pctWidth>
            </wp14:sizeRelH>
            <wp14:sizeRelV relativeFrom="page">
              <wp14:pctHeight>0</wp14:pctHeight>
            </wp14:sizeRelV>
          </wp:anchor>
        </w:drawing>
      </w:r>
    </w:p>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7A4EA5" w:rsidRPr="007A4EA5" w:rsidRDefault="007A4EA5" w:rsidP="007A4EA5">
      <w:pPr>
        <w:spacing w:after="0"/>
        <w:rPr>
          <w:rFonts w:ascii="Arial" w:hAnsi="Arial" w:cs="Arial"/>
          <w:b/>
          <w:sz w:val="28"/>
          <w:szCs w:val="28"/>
        </w:rPr>
      </w:pPr>
      <w:r w:rsidRPr="007A4EA5">
        <w:rPr>
          <w:rFonts w:ascii="Arial" w:hAnsi="Arial" w:cs="Arial"/>
          <w:b/>
          <w:sz w:val="28"/>
          <w:szCs w:val="28"/>
        </w:rPr>
        <w:lastRenderedPageBreak/>
        <w:t>FOCUS THREE</w:t>
      </w:r>
    </w:p>
    <w:p w:rsidR="007A4EA5" w:rsidRDefault="007A4EA5" w:rsidP="007A4EA5">
      <w:pPr>
        <w:spacing w:after="0"/>
        <w:rPr>
          <w:rFonts w:ascii="Arial" w:hAnsi="Arial" w:cs="Arial"/>
          <w:b/>
          <w:sz w:val="24"/>
          <w:szCs w:val="24"/>
          <w:u w:val="single"/>
        </w:rPr>
      </w:pPr>
      <w:r w:rsidRPr="00F863B6">
        <w:rPr>
          <w:rFonts w:ascii="Arial" w:hAnsi="Arial" w:cs="Arial"/>
          <w:b/>
          <w:sz w:val="24"/>
          <w:szCs w:val="24"/>
          <w:u w:val="single"/>
        </w:rPr>
        <w:t>Parent and Community Support</w:t>
      </w:r>
    </w:p>
    <w:p w:rsidR="00DC5C33" w:rsidRPr="00D70969" w:rsidRDefault="00DC5C33" w:rsidP="00DC5C33">
      <w:pPr>
        <w:rPr>
          <w:rFonts w:ascii="Arial" w:hAnsi="Arial" w:cs="Arial"/>
          <w:sz w:val="24"/>
          <w:szCs w:val="24"/>
        </w:rPr>
      </w:pPr>
      <w:r w:rsidRPr="00D70969">
        <w:rPr>
          <w:rFonts w:ascii="Arial" w:hAnsi="Arial" w:cs="Arial"/>
          <w:sz w:val="24"/>
          <w:szCs w:val="24"/>
        </w:rPr>
        <w:t>The school’s success has been supported by an actively involved P&amp;C which works hard to provide additional funding to enrich our school programs and to manage the successful Healthy Canteen and Uniform Shop.  Local businesses have been very generous in supporting the P&amp;C with donations for their fundraising and also as part of the Graduation Ceremony.</w:t>
      </w:r>
    </w:p>
    <w:p w:rsidR="00DC5C33" w:rsidRPr="00D70969" w:rsidRDefault="00DC5C33" w:rsidP="00DC5C33">
      <w:pPr>
        <w:rPr>
          <w:rFonts w:ascii="Arial" w:hAnsi="Arial" w:cs="Arial"/>
          <w:sz w:val="24"/>
          <w:szCs w:val="24"/>
        </w:rPr>
      </w:pPr>
      <w:r w:rsidRPr="00D70969">
        <w:rPr>
          <w:rFonts w:ascii="Arial" w:hAnsi="Arial" w:cs="Arial"/>
          <w:sz w:val="24"/>
          <w:szCs w:val="24"/>
        </w:rPr>
        <w:t>The School Board has played an integral part in the move to being an Independent Public School and has sought to represent the school parent community in decision making and assuring compliance.</w:t>
      </w:r>
    </w:p>
    <w:p w:rsidR="00DC5C33" w:rsidRDefault="00DC5C33" w:rsidP="00DC5C33">
      <w:pPr>
        <w:rPr>
          <w:rFonts w:ascii="Arial" w:hAnsi="Arial" w:cs="Arial"/>
          <w:sz w:val="24"/>
          <w:szCs w:val="24"/>
        </w:rPr>
      </w:pPr>
      <w:r w:rsidRPr="00D70969">
        <w:rPr>
          <w:rFonts w:ascii="Arial" w:hAnsi="Arial" w:cs="Arial"/>
          <w:sz w:val="24"/>
          <w:szCs w:val="24"/>
        </w:rPr>
        <w:t>We promote our school through fortnightly assemblies, fortnightly newsletters, Notre Dame University partnership in pre-service training, school web site, coverage in local newspapers of school activities, sporting events and the active promotio</w:t>
      </w:r>
      <w:r>
        <w:rPr>
          <w:rFonts w:ascii="Arial" w:hAnsi="Arial" w:cs="Arial"/>
          <w:sz w:val="24"/>
          <w:szCs w:val="24"/>
        </w:rPr>
        <w:t>n of local feeder high schools.</w:t>
      </w:r>
    </w:p>
    <w:p w:rsidR="00DC5C33" w:rsidRPr="00D70969" w:rsidRDefault="00DC5C33" w:rsidP="00DC5C33">
      <w:pPr>
        <w:rPr>
          <w:rFonts w:ascii="Arial" w:hAnsi="Arial" w:cs="Arial"/>
          <w:sz w:val="24"/>
          <w:szCs w:val="24"/>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3.1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A8129D" w:rsidTr="007A4EA5">
        <w:tc>
          <w:tcPr>
            <w:tcW w:w="1526" w:type="dxa"/>
          </w:tcPr>
          <w:p w:rsidR="007A4EA5" w:rsidRPr="00A8129D" w:rsidRDefault="007A4EA5" w:rsidP="0016155F">
            <w:pPr>
              <w:rPr>
                <w:rFonts w:ascii="Arial" w:hAnsi="Arial" w:cs="Arial"/>
              </w:rPr>
            </w:pPr>
            <w:r>
              <w:rPr>
                <w:rFonts w:ascii="Arial" w:hAnsi="Arial" w:cs="Arial"/>
              </w:rPr>
              <w:t>Continue to identify and develop community, education and business partnerships to support improved student achievement and well-being.</w:t>
            </w:r>
          </w:p>
        </w:tc>
        <w:tc>
          <w:tcPr>
            <w:tcW w:w="2551" w:type="dxa"/>
          </w:tcPr>
          <w:p w:rsidR="007A4EA5" w:rsidRPr="00F863B6" w:rsidRDefault="007A4EA5" w:rsidP="0016155F">
            <w:pPr>
              <w:rPr>
                <w:rFonts w:ascii="Arial" w:hAnsi="Arial" w:cs="Arial"/>
                <w:sz w:val="20"/>
                <w:szCs w:val="20"/>
              </w:rPr>
            </w:pPr>
            <w:r w:rsidRPr="00F863B6">
              <w:rPr>
                <w:rFonts w:ascii="Arial" w:hAnsi="Arial" w:cs="Arial"/>
                <w:sz w:val="20"/>
                <w:szCs w:val="20"/>
              </w:rPr>
              <w:t>Maintain existing and develop new external partnerships that can contribute in key areas of:</w:t>
            </w:r>
          </w:p>
          <w:p w:rsidR="007A4EA5" w:rsidRDefault="007A4EA5" w:rsidP="007A4EA5">
            <w:pPr>
              <w:pStyle w:val="ListParagraph"/>
              <w:numPr>
                <w:ilvl w:val="0"/>
                <w:numId w:val="5"/>
              </w:numPr>
              <w:rPr>
                <w:rFonts w:ascii="Arial" w:hAnsi="Arial" w:cs="Arial"/>
                <w:sz w:val="20"/>
                <w:szCs w:val="20"/>
              </w:rPr>
            </w:pPr>
            <w:r>
              <w:rPr>
                <w:rFonts w:ascii="Arial" w:hAnsi="Arial" w:cs="Arial"/>
                <w:sz w:val="20"/>
                <w:szCs w:val="20"/>
              </w:rPr>
              <w:t>Information Communication and Technology (ICT).</w:t>
            </w:r>
          </w:p>
          <w:p w:rsidR="007A4EA5" w:rsidRDefault="007A4EA5" w:rsidP="007A4EA5">
            <w:pPr>
              <w:pStyle w:val="ListParagraph"/>
              <w:numPr>
                <w:ilvl w:val="0"/>
                <w:numId w:val="5"/>
              </w:numPr>
              <w:rPr>
                <w:rFonts w:ascii="Arial" w:hAnsi="Arial" w:cs="Arial"/>
                <w:sz w:val="20"/>
                <w:szCs w:val="20"/>
              </w:rPr>
            </w:pPr>
            <w:r>
              <w:rPr>
                <w:rFonts w:ascii="Arial" w:hAnsi="Arial" w:cs="Arial"/>
                <w:sz w:val="20"/>
                <w:szCs w:val="20"/>
              </w:rPr>
              <w:t>Resilience and wellness support networks.</w:t>
            </w:r>
          </w:p>
          <w:p w:rsidR="007A4EA5" w:rsidRDefault="007A4EA5" w:rsidP="007A4EA5">
            <w:pPr>
              <w:pStyle w:val="ListParagraph"/>
              <w:numPr>
                <w:ilvl w:val="0"/>
                <w:numId w:val="5"/>
              </w:numPr>
              <w:rPr>
                <w:rFonts w:ascii="Arial" w:hAnsi="Arial" w:cs="Arial"/>
                <w:sz w:val="20"/>
                <w:szCs w:val="20"/>
              </w:rPr>
            </w:pPr>
            <w:r>
              <w:rPr>
                <w:rFonts w:ascii="Arial" w:hAnsi="Arial" w:cs="Arial"/>
                <w:sz w:val="20"/>
                <w:szCs w:val="20"/>
              </w:rPr>
              <w:t>Outdoor education and sport.</w:t>
            </w:r>
          </w:p>
          <w:p w:rsidR="007A4EA5" w:rsidRDefault="007A4EA5" w:rsidP="007A4EA5">
            <w:pPr>
              <w:pStyle w:val="ListParagraph"/>
              <w:numPr>
                <w:ilvl w:val="0"/>
                <w:numId w:val="5"/>
              </w:numPr>
              <w:rPr>
                <w:rFonts w:ascii="Arial" w:hAnsi="Arial" w:cs="Arial"/>
                <w:sz w:val="20"/>
                <w:szCs w:val="20"/>
              </w:rPr>
            </w:pPr>
            <w:r>
              <w:rPr>
                <w:rFonts w:ascii="Arial" w:hAnsi="Arial" w:cs="Arial"/>
                <w:sz w:val="20"/>
                <w:szCs w:val="20"/>
              </w:rPr>
              <w:t>Teaching excellence.</w:t>
            </w:r>
          </w:p>
          <w:p w:rsidR="007A4EA5" w:rsidRPr="00F863B6" w:rsidRDefault="00431BF8" w:rsidP="0016155F">
            <w:pPr>
              <w:rPr>
                <w:rFonts w:ascii="Arial" w:hAnsi="Arial" w:cs="Arial"/>
                <w:sz w:val="20"/>
                <w:szCs w:val="20"/>
              </w:rPr>
            </w:pPr>
            <w:r>
              <w:rPr>
                <w:rFonts w:ascii="Arial" w:hAnsi="Arial" w:cs="Arial"/>
                <w:sz w:val="20"/>
                <w:szCs w:val="20"/>
              </w:rPr>
              <w:t xml:space="preserve">       </w:t>
            </w:r>
            <w:r w:rsidR="007A4EA5">
              <w:rPr>
                <w:rFonts w:ascii="Arial" w:hAnsi="Arial" w:cs="Arial"/>
                <w:sz w:val="20"/>
                <w:szCs w:val="20"/>
              </w:rPr>
              <w:t>Arts and music.</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ICT consultant employed to survey and replace computers.</w:t>
            </w:r>
          </w:p>
          <w:p w:rsidR="007A4EA5" w:rsidRPr="00452938" w:rsidRDefault="007A4EA5" w:rsidP="007A4EA5">
            <w:pPr>
              <w:pStyle w:val="ListParagraph"/>
              <w:numPr>
                <w:ilvl w:val="0"/>
                <w:numId w:val="3"/>
              </w:numPr>
              <w:rPr>
                <w:rFonts w:ascii="Arial" w:hAnsi="Arial" w:cs="Arial"/>
                <w:sz w:val="20"/>
                <w:szCs w:val="20"/>
              </w:rPr>
            </w:pPr>
            <w:r>
              <w:rPr>
                <w:rFonts w:ascii="Arial" w:hAnsi="Arial" w:cs="Arial"/>
                <w:sz w:val="20"/>
                <w:szCs w:val="20"/>
              </w:rPr>
              <w:t>Drumbeat Program (resilience) expanded to include technological ‘Drumbeat’ program through Fogarty Foundation.</w:t>
            </w:r>
          </w:p>
          <w:p w:rsidR="007A4EA5" w:rsidRPr="00A8129D" w:rsidRDefault="007A4EA5" w:rsidP="007A4EA5">
            <w:pPr>
              <w:pStyle w:val="ListParagraph"/>
              <w:numPr>
                <w:ilvl w:val="0"/>
                <w:numId w:val="3"/>
              </w:numPr>
              <w:rPr>
                <w:rFonts w:ascii="Arial" w:hAnsi="Arial" w:cs="Arial"/>
                <w:sz w:val="20"/>
                <w:szCs w:val="20"/>
              </w:rPr>
            </w:pPr>
            <w:r>
              <w:rPr>
                <w:rFonts w:ascii="Arial" w:hAnsi="Arial" w:cs="Arial"/>
                <w:sz w:val="20"/>
                <w:szCs w:val="20"/>
              </w:rPr>
              <w:t>Pre-service teachers from Notre Dame, Murdoch, ECU and Curtin Universities.</w:t>
            </w:r>
          </w:p>
        </w:tc>
        <w:tc>
          <w:tcPr>
            <w:tcW w:w="2268" w:type="dxa"/>
          </w:tcPr>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Various sport providers for in-school sport and PE lessons (Tennis, football)</w:t>
            </w:r>
          </w:p>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Drumbeat program expanded to include children with social/ emotional difficulties.</w:t>
            </w:r>
          </w:p>
        </w:tc>
      </w:tr>
    </w:tbl>
    <w:p w:rsidR="00BB2777" w:rsidRDefault="00431BF8">
      <w:r>
        <w:rPr>
          <w:noProof/>
          <w:lang w:eastAsia="en-AU"/>
        </w:rPr>
        <w:drawing>
          <wp:anchor distT="0" distB="0" distL="114300" distR="114300" simplePos="0" relativeHeight="251704320" behindDoc="0" locked="0" layoutInCell="1" allowOverlap="1" wp14:anchorId="2371FF75" wp14:editId="6761F143">
            <wp:simplePos x="0" y="0"/>
            <wp:positionH relativeFrom="column">
              <wp:posOffset>1022985</wp:posOffset>
            </wp:positionH>
            <wp:positionV relativeFrom="paragraph">
              <wp:posOffset>248285</wp:posOffset>
            </wp:positionV>
            <wp:extent cx="3913505" cy="29006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3505" cy="2900680"/>
                    </a:xfrm>
                    <a:prstGeom prst="rect">
                      <a:avLst/>
                    </a:prstGeom>
                    <a:noFill/>
                  </pic:spPr>
                </pic:pic>
              </a:graphicData>
            </a:graphic>
            <wp14:sizeRelH relativeFrom="page">
              <wp14:pctWidth>0</wp14:pctWidth>
            </wp14:sizeRelH>
            <wp14:sizeRelV relativeFrom="page">
              <wp14:pctHeight>0</wp14:pctHeight>
            </wp14:sizeRelV>
          </wp:anchor>
        </w:drawing>
      </w:r>
    </w:p>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F14A64"/>
    <w:p w:rsidR="00F14A64" w:rsidRDefault="00DC5C33">
      <w:r>
        <w:rPr>
          <w:noProof/>
          <w:lang w:eastAsia="en-AU"/>
        </w:rPr>
        <w:lastRenderedPageBreak/>
        <w:drawing>
          <wp:anchor distT="0" distB="0" distL="114300" distR="114300" simplePos="0" relativeHeight="251705344" behindDoc="0" locked="0" layoutInCell="1" allowOverlap="1" wp14:anchorId="3C3538A0" wp14:editId="60CA33AE">
            <wp:simplePos x="0" y="0"/>
            <wp:positionH relativeFrom="column">
              <wp:posOffset>937895</wp:posOffset>
            </wp:positionH>
            <wp:positionV relativeFrom="paragraph">
              <wp:posOffset>-147320</wp:posOffset>
            </wp:positionV>
            <wp:extent cx="3919855" cy="293814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855" cy="293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05A7" w:rsidRDefault="007F05A7"/>
    <w:p w:rsidR="007F05A7" w:rsidRDefault="007F05A7"/>
    <w:p w:rsidR="007F05A7" w:rsidRDefault="007F05A7"/>
    <w:p w:rsidR="007F05A7" w:rsidRDefault="007F05A7"/>
    <w:p w:rsidR="007F05A7" w:rsidRDefault="007F05A7"/>
    <w:p w:rsidR="007F05A7" w:rsidRDefault="007F05A7"/>
    <w:p w:rsidR="007F05A7" w:rsidRDefault="007F05A7"/>
    <w:p w:rsidR="007F05A7" w:rsidRDefault="007F05A7" w:rsidP="007A4EA5">
      <w:pPr>
        <w:spacing w:after="0"/>
        <w:rPr>
          <w:rFonts w:ascii="Arial" w:hAnsi="Arial" w:cs="Arial"/>
          <w:b/>
          <w:sz w:val="28"/>
          <w:szCs w:val="28"/>
        </w:rPr>
      </w:pPr>
    </w:p>
    <w:p w:rsidR="00DC5C33" w:rsidRDefault="00DC5C33" w:rsidP="007A4EA5">
      <w:pPr>
        <w:spacing w:after="0"/>
        <w:rPr>
          <w:rFonts w:ascii="Arial" w:hAnsi="Arial" w:cs="Arial"/>
          <w:b/>
          <w:sz w:val="28"/>
          <w:szCs w:val="28"/>
        </w:rPr>
      </w:pPr>
    </w:p>
    <w:p w:rsidR="007A4EA5" w:rsidRPr="007A4EA5" w:rsidRDefault="007A4EA5" w:rsidP="007A4EA5">
      <w:pPr>
        <w:spacing w:after="0"/>
        <w:rPr>
          <w:rFonts w:ascii="Arial" w:hAnsi="Arial" w:cs="Arial"/>
          <w:b/>
          <w:sz w:val="28"/>
          <w:szCs w:val="28"/>
        </w:rPr>
      </w:pPr>
      <w:r w:rsidRPr="007A4EA5">
        <w:rPr>
          <w:rFonts w:ascii="Arial" w:hAnsi="Arial" w:cs="Arial"/>
          <w:b/>
          <w:sz w:val="28"/>
          <w:szCs w:val="28"/>
        </w:rPr>
        <w:t>FOCUS FOUR</w:t>
      </w:r>
    </w:p>
    <w:p w:rsidR="007A4EA5" w:rsidRDefault="007A4EA5" w:rsidP="007A4EA5">
      <w:pPr>
        <w:spacing w:after="0"/>
        <w:rPr>
          <w:rFonts w:ascii="Arial" w:hAnsi="Arial" w:cs="Arial"/>
          <w:b/>
          <w:sz w:val="24"/>
          <w:szCs w:val="24"/>
          <w:u w:val="single"/>
        </w:rPr>
      </w:pPr>
      <w:r w:rsidRPr="007D71F0">
        <w:rPr>
          <w:rFonts w:ascii="Arial" w:hAnsi="Arial" w:cs="Arial"/>
          <w:b/>
          <w:sz w:val="24"/>
          <w:szCs w:val="24"/>
          <w:u w:val="single"/>
        </w:rPr>
        <w:t>Professional Development</w:t>
      </w:r>
    </w:p>
    <w:p w:rsidR="007A4EA5" w:rsidRDefault="007A4EA5" w:rsidP="007A4EA5">
      <w:pPr>
        <w:rPr>
          <w:rFonts w:ascii="Arial" w:hAnsi="Arial" w:cs="Arial"/>
          <w:sz w:val="24"/>
          <w:szCs w:val="24"/>
        </w:rPr>
      </w:pPr>
      <w:r w:rsidRPr="00DC5C33">
        <w:rPr>
          <w:rFonts w:ascii="Arial" w:hAnsi="Arial" w:cs="Arial"/>
          <w:sz w:val="24"/>
          <w:szCs w:val="24"/>
        </w:rPr>
        <w:t>Phoenix will continue to support and build staff expertise for teaching excellence and maintain training and support for staff.</w:t>
      </w:r>
    </w:p>
    <w:p w:rsidR="00DC5C33" w:rsidRPr="00DC5C33" w:rsidRDefault="00DC5C33" w:rsidP="007A4EA5">
      <w:pPr>
        <w:rPr>
          <w:rFonts w:ascii="Arial" w:hAnsi="Arial" w:cs="Arial"/>
          <w:b/>
          <w:sz w:val="24"/>
          <w:szCs w:val="24"/>
          <w:u w:val="single"/>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4.1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A8129D" w:rsidTr="007A4EA5">
        <w:tc>
          <w:tcPr>
            <w:tcW w:w="1526" w:type="dxa"/>
          </w:tcPr>
          <w:p w:rsidR="007A4EA5" w:rsidRPr="00A8129D" w:rsidRDefault="007A4EA5" w:rsidP="0016155F">
            <w:pPr>
              <w:rPr>
                <w:rFonts w:ascii="Arial" w:hAnsi="Arial" w:cs="Arial"/>
              </w:rPr>
            </w:pPr>
            <w:r>
              <w:rPr>
                <w:rFonts w:ascii="Arial" w:hAnsi="Arial" w:cs="Arial"/>
              </w:rPr>
              <w:t>Continuous professional improvement that includes classroom based learning.</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Teachers develop Information and Communication Technologies (ICT) skills.</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Professional Learning presented in IWB.</w:t>
            </w:r>
          </w:p>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Class Dojo used as part of our behaviour management strategy.</w:t>
            </w:r>
          </w:p>
          <w:p w:rsidR="007A4EA5" w:rsidRPr="00F14A64" w:rsidRDefault="007A4EA5" w:rsidP="0016155F">
            <w:pPr>
              <w:pStyle w:val="ListParagraph"/>
              <w:numPr>
                <w:ilvl w:val="0"/>
                <w:numId w:val="3"/>
              </w:numPr>
              <w:rPr>
                <w:rFonts w:ascii="Arial" w:hAnsi="Arial" w:cs="Arial"/>
                <w:sz w:val="20"/>
                <w:szCs w:val="20"/>
              </w:rPr>
            </w:pPr>
            <w:proofErr w:type="spellStart"/>
            <w:r w:rsidRPr="00F14A64">
              <w:rPr>
                <w:rFonts w:ascii="Arial" w:hAnsi="Arial" w:cs="Arial"/>
                <w:sz w:val="20"/>
                <w:szCs w:val="20"/>
              </w:rPr>
              <w:t>Mathletics</w:t>
            </w:r>
            <w:proofErr w:type="spellEnd"/>
            <w:r w:rsidRPr="00F14A64">
              <w:rPr>
                <w:rFonts w:ascii="Arial" w:hAnsi="Arial" w:cs="Arial"/>
                <w:sz w:val="20"/>
                <w:szCs w:val="20"/>
              </w:rPr>
              <w:t xml:space="preserve"> program used Years 1-5.</w:t>
            </w:r>
          </w:p>
          <w:p w:rsidR="007A4EA5" w:rsidRPr="00A8129D" w:rsidRDefault="007A4EA5" w:rsidP="0016155F">
            <w:pPr>
              <w:pStyle w:val="ListParagraph"/>
              <w:ind w:left="360"/>
              <w:rPr>
                <w:rFonts w:ascii="Arial" w:hAnsi="Arial" w:cs="Arial"/>
                <w:sz w:val="20"/>
                <w:szCs w:val="20"/>
              </w:rPr>
            </w:pPr>
          </w:p>
        </w:tc>
        <w:tc>
          <w:tcPr>
            <w:tcW w:w="2268" w:type="dxa"/>
          </w:tcPr>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 xml:space="preserve">Class </w:t>
            </w:r>
            <w:proofErr w:type="spellStart"/>
            <w:r>
              <w:rPr>
                <w:rFonts w:ascii="Arial" w:hAnsi="Arial" w:cs="Arial"/>
                <w:sz w:val="20"/>
                <w:szCs w:val="20"/>
              </w:rPr>
              <w:t>DoJo</w:t>
            </w:r>
            <w:proofErr w:type="spellEnd"/>
          </w:p>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Literacy Pro</w:t>
            </w:r>
          </w:p>
          <w:p w:rsidR="007A4EA5" w:rsidRDefault="007A4EA5" w:rsidP="007A4EA5">
            <w:pPr>
              <w:pStyle w:val="ListParagraph"/>
              <w:numPr>
                <w:ilvl w:val="0"/>
                <w:numId w:val="2"/>
              </w:numPr>
              <w:rPr>
                <w:rFonts w:ascii="Arial" w:hAnsi="Arial" w:cs="Arial"/>
                <w:sz w:val="20"/>
                <w:szCs w:val="20"/>
              </w:rPr>
            </w:pPr>
            <w:proofErr w:type="spellStart"/>
            <w:r>
              <w:rPr>
                <w:rFonts w:ascii="Arial" w:hAnsi="Arial" w:cs="Arial"/>
                <w:sz w:val="20"/>
                <w:szCs w:val="20"/>
              </w:rPr>
              <w:t>Mathletics</w:t>
            </w:r>
            <w:proofErr w:type="spellEnd"/>
          </w:p>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All classes using IWB</w:t>
            </w:r>
          </w:p>
        </w:tc>
      </w:tr>
    </w:tbl>
    <w:p w:rsidR="0090016C" w:rsidRPr="0090016C" w:rsidRDefault="0090016C" w:rsidP="0090016C">
      <w:pPr>
        <w:spacing w:after="120"/>
        <w:rPr>
          <w:sz w:val="16"/>
          <w:szCs w:val="16"/>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4.2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EF11C1" w:rsidTr="007A4EA5">
        <w:tc>
          <w:tcPr>
            <w:tcW w:w="1526" w:type="dxa"/>
          </w:tcPr>
          <w:p w:rsidR="007A4EA5" w:rsidRPr="00A8129D" w:rsidRDefault="007A4EA5" w:rsidP="0016155F">
            <w:pPr>
              <w:rPr>
                <w:rFonts w:ascii="Arial" w:hAnsi="Arial" w:cs="Arial"/>
              </w:rPr>
            </w:pPr>
            <w:r>
              <w:rPr>
                <w:rFonts w:ascii="Arial" w:hAnsi="Arial" w:cs="Arial"/>
              </w:rPr>
              <w:t>Continue to support and build staff expertise for teaching excellence.</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Staff will develop language and literacy learning skills</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Whole School Literacy Plan developed by all staff.</w:t>
            </w:r>
          </w:p>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All Kindergarten children engaged twice weekly in ‘Cracking the Code’ program.</w:t>
            </w:r>
          </w:p>
          <w:p w:rsidR="007A4EA5" w:rsidRPr="00A8129D" w:rsidRDefault="007A4EA5" w:rsidP="007A4EA5">
            <w:pPr>
              <w:pStyle w:val="ListParagraph"/>
              <w:numPr>
                <w:ilvl w:val="0"/>
                <w:numId w:val="3"/>
              </w:numPr>
              <w:rPr>
                <w:rFonts w:ascii="Arial" w:hAnsi="Arial" w:cs="Arial"/>
                <w:sz w:val="20"/>
                <w:szCs w:val="20"/>
              </w:rPr>
            </w:pPr>
            <w:r>
              <w:rPr>
                <w:rFonts w:ascii="Arial" w:hAnsi="Arial" w:cs="Arial"/>
                <w:sz w:val="20"/>
                <w:szCs w:val="20"/>
              </w:rPr>
              <w:t xml:space="preserve">Whole school vocabulary list chosen (Oxford Word List). </w:t>
            </w:r>
          </w:p>
        </w:tc>
        <w:tc>
          <w:tcPr>
            <w:tcW w:w="2268" w:type="dxa"/>
          </w:tcPr>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Guided Reading – whole school.</w:t>
            </w:r>
          </w:p>
          <w:p w:rsidR="007A4EA5" w:rsidRDefault="007A4EA5" w:rsidP="007A4EA5">
            <w:pPr>
              <w:pStyle w:val="ListParagraph"/>
              <w:numPr>
                <w:ilvl w:val="0"/>
                <w:numId w:val="2"/>
              </w:numPr>
              <w:rPr>
                <w:rFonts w:ascii="Arial" w:hAnsi="Arial" w:cs="Arial"/>
                <w:sz w:val="20"/>
                <w:szCs w:val="20"/>
              </w:rPr>
            </w:pPr>
            <w:r w:rsidRPr="00EF11C1">
              <w:rPr>
                <w:rFonts w:ascii="Arial" w:hAnsi="Arial" w:cs="Arial"/>
                <w:sz w:val="20"/>
                <w:szCs w:val="20"/>
              </w:rPr>
              <w:t>Letters &amp;Sounds</w:t>
            </w:r>
            <w:r>
              <w:rPr>
                <w:rFonts w:ascii="Arial" w:hAnsi="Arial" w:cs="Arial"/>
                <w:sz w:val="20"/>
                <w:szCs w:val="20"/>
              </w:rPr>
              <w:t xml:space="preserve"> Pre Primary-</w:t>
            </w:r>
            <w:proofErr w:type="spellStart"/>
            <w:r>
              <w:rPr>
                <w:rFonts w:ascii="Arial" w:hAnsi="Arial" w:cs="Arial"/>
                <w:sz w:val="20"/>
                <w:szCs w:val="20"/>
              </w:rPr>
              <w:t>Yr</w:t>
            </w:r>
            <w:proofErr w:type="spellEnd"/>
            <w:r>
              <w:rPr>
                <w:rFonts w:ascii="Arial" w:hAnsi="Arial" w:cs="Arial"/>
                <w:sz w:val="20"/>
                <w:szCs w:val="20"/>
              </w:rPr>
              <w:t xml:space="preserve"> 3.</w:t>
            </w:r>
          </w:p>
          <w:p w:rsidR="007A4EA5" w:rsidRPr="00EF11C1" w:rsidRDefault="007A4EA5" w:rsidP="007A4EA5">
            <w:pPr>
              <w:pStyle w:val="ListParagraph"/>
              <w:numPr>
                <w:ilvl w:val="0"/>
                <w:numId w:val="2"/>
              </w:numPr>
              <w:rPr>
                <w:rFonts w:ascii="Arial" w:hAnsi="Arial" w:cs="Arial"/>
                <w:sz w:val="20"/>
                <w:szCs w:val="20"/>
              </w:rPr>
            </w:pPr>
            <w:r>
              <w:rPr>
                <w:rFonts w:ascii="Arial" w:hAnsi="Arial" w:cs="Arial"/>
                <w:sz w:val="20"/>
                <w:szCs w:val="20"/>
              </w:rPr>
              <w:t>Consistent vocabulary teaching based on Oxford Word List</w:t>
            </w:r>
          </w:p>
        </w:tc>
      </w:tr>
    </w:tbl>
    <w:p w:rsidR="00BB2777" w:rsidRPr="0090016C" w:rsidRDefault="00BB2777" w:rsidP="0090016C">
      <w:pPr>
        <w:spacing w:after="120"/>
        <w:rPr>
          <w:sz w:val="16"/>
          <w:szCs w:val="16"/>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4.3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Tr="007A4EA5">
        <w:tc>
          <w:tcPr>
            <w:tcW w:w="1526" w:type="dxa"/>
          </w:tcPr>
          <w:p w:rsidR="007A4EA5" w:rsidRPr="00A8129D" w:rsidRDefault="007A4EA5" w:rsidP="0016155F">
            <w:pPr>
              <w:rPr>
                <w:rFonts w:ascii="Arial" w:hAnsi="Arial" w:cs="Arial"/>
              </w:rPr>
            </w:pPr>
            <w:r>
              <w:rPr>
                <w:rFonts w:ascii="Arial" w:hAnsi="Arial" w:cs="Arial"/>
              </w:rPr>
              <w:t>Continue to support and build staff expertise for teaching excellence.</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Staff will develop numeracy learning skills.</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Whole School Numeracy Plan developed.</w:t>
            </w:r>
          </w:p>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Collaborative planning for all year levels in 3 weekly teaching blocks developed.</w:t>
            </w:r>
          </w:p>
          <w:p w:rsidR="007A4EA5" w:rsidRPr="00A8129D" w:rsidRDefault="007A4EA5" w:rsidP="007A4EA5">
            <w:pPr>
              <w:pStyle w:val="ListParagraph"/>
              <w:numPr>
                <w:ilvl w:val="0"/>
                <w:numId w:val="3"/>
              </w:numPr>
              <w:rPr>
                <w:rFonts w:ascii="Arial" w:hAnsi="Arial" w:cs="Arial"/>
                <w:sz w:val="20"/>
                <w:szCs w:val="20"/>
              </w:rPr>
            </w:pPr>
            <w:r>
              <w:rPr>
                <w:rFonts w:ascii="Arial" w:hAnsi="Arial" w:cs="Arial"/>
                <w:sz w:val="20"/>
                <w:szCs w:val="20"/>
              </w:rPr>
              <w:t>Consistent use of SIRENS math kit in early years.</w:t>
            </w:r>
          </w:p>
        </w:tc>
        <w:tc>
          <w:tcPr>
            <w:tcW w:w="2268" w:type="dxa"/>
          </w:tcPr>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Assessments for each teaching block.</w:t>
            </w:r>
          </w:p>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 xml:space="preserve">Making Consistent Judgements between classes. </w:t>
            </w:r>
          </w:p>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Warm up activities for each teaching block.</w:t>
            </w:r>
          </w:p>
        </w:tc>
      </w:tr>
    </w:tbl>
    <w:p w:rsidR="00BB2777" w:rsidRPr="0090016C" w:rsidRDefault="00BB2777" w:rsidP="0090016C">
      <w:pPr>
        <w:spacing w:after="120"/>
        <w:rPr>
          <w:sz w:val="16"/>
          <w:szCs w:val="16"/>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lastRenderedPageBreak/>
              <w:t>4.4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A8129D" w:rsidTr="007A4EA5">
        <w:tc>
          <w:tcPr>
            <w:tcW w:w="1526" w:type="dxa"/>
          </w:tcPr>
          <w:p w:rsidR="007A4EA5" w:rsidRPr="00A8129D" w:rsidRDefault="007A4EA5" w:rsidP="0016155F">
            <w:pPr>
              <w:rPr>
                <w:rFonts w:ascii="Arial" w:hAnsi="Arial" w:cs="Arial"/>
              </w:rPr>
            </w:pPr>
            <w:r>
              <w:rPr>
                <w:rFonts w:ascii="Arial" w:hAnsi="Arial" w:cs="Arial"/>
              </w:rPr>
              <w:t>Continue to maintain training and support for staff.</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 xml:space="preserve">Staff will engage in understanding the five facets of the </w:t>
            </w:r>
            <w:proofErr w:type="spellStart"/>
            <w:r>
              <w:rPr>
                <w:rFonts w:ascii="Arial" w:hAnsi="Arial" w:cs="Arial"/>
                <w:sz w:val="20"/>
                <w:szCs w:val="20"/>
              </w:rPr>
              <w:t>Dempster</w:t>
            </w:r>
            <w:proofErr w:type="spellEnd"/>
            <w:r>
              <w:rPr>
                <w:rFonts w:ascii="Arial" w:hAnsi="Arial" w:cs="Arial"/>
                <w:sz w:val="20"/>
                <w:szCs w:val="20"/>
              </w:rPr>
              <w:t xml:space="preserve"> model and how it relates to Phoenix and planning.</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 xml:space="preserve">Teachers understood the terminology of the </w:t>
            </w:r>
            <w:proofErr w:type="spellStart"/>
            <w:r>
              <w:rPr>
                <w:rFonts w:ascii="Arial" w:hAnsi="Arial" w:cs="Arial"/>
                <w:sz w:val="20"/>
                <w:szCs w:val="20"/>
              </w:rPr>
              <w:t>Dempster</w:t>
            </w:r>
            <w:proofErr w:type="spellEnd"/>
            <w:r>
              <w:rPr>
                <w:rFonts w:ascii="Arial" w:hAnsi="Arial" w:cs="Arial"/>
                <w:sz w:val="20"/>
                <w:szCs w:val="20"/>
              </w:rPr>
              <w:t xml:space="preserve"> model.</w:t>
            </w:r>
          </w:p>
          <w:p w:rsidR="007A4EA5" w:rsidRPr="00A8129D" w:rsidRDefault="007A4EA5" w:rsidP="007A4EA5">
            <w:pPr>
              <w:pStyle w:val="ListParagraph"/>
              <w:numPr>
                <w:ilvl w:val="0"/>
                <w:numId w:val="3"/>
              </w:numPr>
              <w:rPr>
                <w:rFonts w:ascii="Arial" w:hAnsi="Arial" w:cs="Arial"/>
                <w:sz w:val="20"/>
                <w:szCs w:val="20"/>
              </w:rPr>
            </w:pPr>
            <w:r>
              <w:rPr>
                <w:rFonts w:ascii="Arial" w:hAnsi="Arial" w:cs="Arial"/>
                <w:sz w:val="20"/>
                <w:szCs w:val="20"/>
              </w:rPr>
              <w:t>Staff developed the school vision- Learn, Grow, Succeed.</w:t>
            </w:r>
          </w:p>
        </w:tc>
        <w:tc>
          <w:tcPr>
            <w:tcW w:w="2268" w:type="dxa"/>
          </w:tcPr>
          <w:p w:rsidR="007A4EA5" w:rsidRDefault="007A4EA5" w:rsidP="007A4EA5">
            <w:pPr>
              <w:pStyle w:val="ListParagraph"/>
              <w:numPr>
                <w:ilvl w:val="0"/>
                <w:numId w:val="2"/>
              </w:numPr>
              <w:rPr>
                <w:rFonts w:ascii="Arial" w:hAnsi="Arial" w:cs="Arial"/>
                <w:sz w:val="20"/>
                <w:szCs w:val="20"/>
              </w:rPr>
            </w:pPr>
            <w:r>
              <w:rPr>
                <w:rFonts w:ascii="Arial" w:hAnsi="Arial" w:cs="Arial"/>
                <w:sz w:val="20"/>
                <w:szCs w:val="20"/>
              </w:rPr>
              <w:t>Staff to know the school vision.</w:t>
            </w:r>
          </w:p>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 xml:space="preserve">Staff to discuss new initiatives in light of the 5 facets of the </w:t>
            </w:r>
            <w:proofErr w:type="spellStart"/>
            <w:r>
              <w:rPr>
                <w:rFonts w:ascii="Arial" w:hAnsi="Arial" w:cs="Arial"/>
                <w:sz w:val="20"/>
                <w:szCs w:val="20"/>
              </w:rPr>
              <w:t>Dempster</w:t>
            </w:r>
            <w:proofErr w:type="spellEnd"/>
            <w:r>
              <w:rPr>
                <w:rFonts w:ascii="Arial" w:hAnsi="Arial" w:cs="Arial"/>
                <w:sz w:val="20"/>
                <w:szCs w:val="20"/>
              </w:rPr>
              <w:t xml:space="preserve"> model.</w:t>
            </w:r>
          </w:p>
        </w:tc>
      </w:tr>
    </w:tbl>
    <w:p w:rsidR="00BB2777" w:rsidRDefault="00BB2777" w:rsidP="0090016C">
      <w:pPr>
        <w:spacing w:after="120"/>
        <w:rPr>
          <w:sz w:val="16"/>
          <w:szCs w:val="16"/>
        </w:rPr>
      </w:pPr>
    </w:p>
    <w:p w:rsidR="009A341A" w:rsidRPr="0090016C" w:rsidRDefault="009A341A" w:rsidP="0090016C">
      <w:pPr>
        <w:spacing w:after="120"/>
        <w:rPr>
          <w:sz w:val="16"/>
          <w:szCs w:val="16"/>
        </w:rPr>
      </w:pPr>
    </w:p>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4.5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A8129D" w:rsidTr="007A4EA5">
        <w:tc>
          <w:tcPr>
            <w:tcW w:w="1526" w:type="dxa"/>
          </w:tcPr>
          <w:p w:rsidR="007A4EA5" w:rsidRPr="00A8129D" w:rsidRDefault="007A4EA5" w:rsidP="0016155F">
            <w:pPr>
              <w:rPr>
                <w:rFonts w:ascii="Arial" w:hAnsi="Arial" w:cs="Arial"/>
              </w:rPr>
            </w:pPr>
            <w:r>
              <w:rPr>
                <w:rFonts w:ascii="Arial" w:hAnsi="Arial" w:cs="Arial"/>
              </w:rPr>
              <w:t>Continue to support and build staff expertise for teaching excellence and maintain training and support for staff.</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Early Childhood staff will engage in National Quality Standards learning and assessment.</w:t>
            </w:r>
          </w:p>
        </w:tc>
        <w:tc>
          <w:tcPr>
            <w:tcW w:w="3402" w:type="dxa"/>
          </w:tcPr>
          <w:p w:rsidR="007A4EA5" w:rsidRPr="00A8129D" w:rsidRDefault="007A4EA5" w:rsidP="007A4EA5">
            <w:pPr>
              <w:pStyle w:val="ListParagraph"/>
              <w:numPr>
                <w:ilvl w:val="0"/>
                <w:numId w:val="3"/>
              </w:numPr>
              <w:rPr>
                <w:rFonts w:ascii="Arial" w:hAnsi="Arial" w:cs="Arial"/>
                <w:sz w:val="20"/>
                <w:szCs w:val="20"/>
              </w:rPr>
            </w:pPr>
            <w:r>
              <w:rPr>
                <w:rFonts w:ascii="Arial" w:hAnsi="Arial" w:cs="Arial"/>
                <w:sz w:val="20"/>
                <w:szCs w:val="20"/>
              </w:rPr>
              <w:t xml:space="preserve">Teachers in years Kindergarten to Year 2 rated the school on the 7 quality areas and prepare the report for submission. </w:t>
            </w:r>
          </w:p>
        </w:tc>
        <w:tc>
          <w:tcPr>
            <w:tcW w:w="2268" w:type="dxa"/>
          </w:tcPr>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Teachers and education assistants  in Kindergarten to Year 2 will rate the school on the  7 quality areas and prepare the report</w:t>
            </w:r>
          </w:p>
        </w:tc>
      </w:tr>
    </w:tbl>
    <w:p w:rsidR="009A341A" w:rsidRDefault="009A341A"/>
    <w:tbl>
      <w:tblPr>
        <w:tblStyle w:val="TableGrid"/>
        <w:tblW w:w="0" w:type="auto"/>
        <w:tblLook w:val="04A0" w:firstRow="1" w:lastRow="0" w:firstColumn="1" w:lastColumn="0" w:noHBand="0" w:noVBand="1"/>
      </w:tblPr>
      <w:tblGrid>
        <w:gridCol w:w="1526"/>
        <w:gridCol w:w="2551"/>
        <w:gridCol w:w="3402"/>
        <w:gridCol w:w="2268"/>
      </w:tblGrid>
      <w:tr w:rsidR="007A4EA5" w:rsidTr="007A4EA5">
        <w:tc>
          <w:tcPr>
            <w:tcW w:w="4077" w:type="dxa"/>
            <w:gridSpan w:val="2"/>
          </w:tcPr>
          <w:p w:rsidR="007A4EA5" w:rsidRDefault="007A4EA5" w:rsidP="0016155F">
            <w:pPr>
              <w:rPr>
                <w:rFonts w:ascii="Arial" w:hAnsi="Arial" w:cs="Arial"/>
                <w:sz w:val="24"/>
                <w:szCs w:val="24"/>
              </w:rPr>
            </w:pPr>
            <w:r>
              <w:rPr>
                <w:rFonts w:ascii="Arial" w:hAnsi="Arial" w:cs="Arial"/>
                <w:sz w:val="24"/>
                <w:szCs w:val="24"/>
              </w:rPr>
              <w:t>4.6 Strategy</w:t>
            </w:r>
          </w:p>
        </w:tc>
        <w:tc>
          <w:tcPr>
            <w:tcW w:w="3402" w:type="dxa"/>
          </w:tcPr>
          <w:p w:rsidR="007A4EA5" w:rsidRDefault="007A4EA5" w:rsidP="0016155F">
            <w:pPr>
              <w:rPr>
                <w:rFonts w:ascii="Arial" w:hAnsi="Arial" w:cs="Arial"/>
                <w:sz w:val="24"/>
                <w:szCs w:val="24"/>
              </w:rPr>
            </w:pPr>
            <w:r>
              <w:rPr>
                <w:rFonts w:ascii="Arial" w:hAnsi="Arial" w:cs="Arial"/>
                <w:sz w:val="24"/>
                <w:szCs w:val="24"/>
              </w:rPr>
              <w:t>2015 Indicators</w:t>
            </w:r>
          </w:p>
        </w:tc>
        <w:tc>
          <w:tcPr>
            <w:tcW w:w="2268" w:type="dxa"/>
          </w:tcPr>
          <w:p w:rsidR="007A4EA5" w:rsidRDefault="007A4EA5" w:rsidP="0016155F">
            <w:pPr>
              <w:rPr>
                <w:rFonts w:ascii="Arial" w:hAnsi="Arial" w:cs="Arial"/>
                <w:sz w:val="24"/>
                <w:szCs w:val="24"/>
              </w:rPr>
            </w:pPr>
            <w:r>
              <w:rPr>
                <w:rFonts w:ascii="Arial" w:hAnsi="Arial" w:cs="Arial"/>
                <w:sz w:val="24"/>
                <w:szCs w:val="24"/>
              </w:rPr>
              <w:t>Goals for 2016</w:t>
            </w:r>
          </w:p>
        </w:tc>
      </w:tr>
      <w:tr w:rsidR="007A4EA5" w:rsidRPr="00A8129D" w:rsidTr="007A4EA5">
        <w:tc>
          <w:tcPr>
            <w:tcW w:w="1526" w:type="dxa"/>
          </w:tcPr>
          <w:p w:rsidR="007A4EA5" w:rsidRPr="00A8129D" w:rsidRDefault="007A4EA5" w:rsidP="0016155F">
            <w:pPr>
              <w:rPr>
                <w:rFonts w:ascii="Arial" w:hAnsi="Arial" w:cs="Arial"/>
              </w:rPr>
            </w:pPr>
            <w:r>
              <w:rPr>
                <w:rFonts w:ascii="Arial" w:hAnsi="Arial" w:cs="Arial"/>
              </w:rPr>
              <w:t>Continue to support and build staff expertise and maintain training for staff.</w:t>
            </w:r>
          </w:p>
        </w:tc>
        <w:tc>
          <w:tcPr>
            <w:tcW w:w="2551" w:type="dxa"/>
          </w:tcPr>
          <w:p w:rsidR="007A4EA5" w:rsidRPr="0057189E" w:rsidRDefault="007A4EA5" w:rsidP="007A4EA5">
            <w:pPr>
              <w:pStyle w:val="ListParagraph"/>
              <w:numPr>
                <w:ilvl w:val="0"/>
                <w:numId w:val="5"/>
              </w:numPr>
              <w:rPr>
                <w:rFonts w:ascii="Arial" w:hAnsi="Arial" w:cs="Arial"/>
                <w:sz w:val="20"/>
                <w:szCs w:val="20"/>
              </w:rPr>
            </w:pPr>
            <w:r>
              <w:rPr>
                <w:rFonts w:ascii="Arial" w:hAnsi="Arial" w:cs="Arial"/>
                <w:sz w:val="20"/>
                <w:szCs w:val="20"/>
              </w:rPr>
              <w:t>Teachers will use the ‘Australian Professional Standards for Teaching’ (AITSL) to evaluate current expertise and plan for future development.</w:t>
            </w:r>
          </w:p>
        </w:tc>
        <w:tc>
          <w:tcPr>
            <w:tcW w:w="3402" w:type="dxa"/>
          </w:tcPr>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Staff engaged in self-reflection for improvement.</w:t>
            </w:r>
          </w:p>
          <w:p w:rsidR="007A4EA5" w:rsidRDefault="007A4EA5" w:rsidP="007A4EA5">
            <w:pPr>
              <w:pStyle w:val="ListParagraph"/>
              <w:numPr>
                <w:ilvl w:val="0"/>
                <w:numId w:val="3"/>
              </w:numPr>
              <w:rPr>
                <w:rFonts w:ascii="Arial" w:hAnsi="Arial" w:cs="Arial"/>
                <w:sz w:val="20"/>
                <w:szCs w:val="20"/>
              </w:rPr>
            </w:pPr>
            <w:r>
              <w:rPr>
                <w:rFonts w:ascii="Arial" w:hAnsi="Arial" w:cs="Arial"/>
                <w:sz w:val="20"/>
                <w:szCs w:val="20"/>
              </w:rPr>
              <w:t>Teachers used the AITSL website and develop their individual Performance Development Plan using SMART goals.</w:t>
            </w:r>
          </w:p>
          <w:p w:rsidR="007A4EA5" w:rsidRPr="002B1890" w:rsidRDefault="007A4EA5" w:rsidP="007A4EA5">
            <w:pPr>
              <w:pStyle w:val="ListParagraph"/>
              <w:numPr>
                <w:ilvl w:val="0"/>
                <w:numId w:val="3"/>
              </w:numPr>
              <w:rPr>
                <w:rFonts w:ascii="Arial" w:hAnsi="Arial" w:cs="Arial"/>
                <w:sz w:val="20"/>
                <w:szCs w:val="20"/>
              </w:rPr>
            </w:pPr>
            <w:r>
              <w:rPr>
                <w:rFonts w:ascii="Arial" w:hAnsi="Arial" w:cs="Arial"/>
                <w:sz w:val="20"/>
                <w:szCs w:val="20"/>
              </w:rPr>
              <w:t xml:space="preserve">Support staff self- </w:t>
            </w:r>
            <w:proofErr w:type="gramStart"/>
            <w:r>
              <w:rPr>
                <w:rFonts w:ascii="Arial" w:hAnsi="Arial" w:cs="Arial"/>
                <w:sz w:val="20"/>
                <w:szCs w:val="20"/>
              </w:rPr>
              <w:t xml:space="preserve">reflected </w:t>
            </w:r>
            <w:r w:rsidRPr="002B1890">
              <w:rPr>
                <w:rFonts w:ascii="Arial" w:hAnsi="Arial" w:cs="Arial"/>
                <w:sz w:val="20"/>
                <w:szCs w:val="20"/>
              </w:rPr>
              <w:t xml:space="preserve"> in</w:t>
            </w:r>
            <w:proofErr w:type="gramEnd"/>
            <w:r w:rsidRPr="002B1890">
              <w:rPr>
                <w:rFonts w:ascii="Arial" w:hAnsi="Arial" w:cs="Arial"/>
                <w:sz w:val="20"/>
                <w:szCs w:val="20"/>
              </w:rPr>
              <w:t xml:space="preserve"> relation to their JDF. </w:t>
            </w:r>
          </w:p>
        </w:tc>
        <w:tc>
          <w:tcPr>
            <w:tcW w:w="2268" w:type="dxa"/>
          </w:tcPr>
          <w:p w:rsidR="007A4EA5" w:rsidRPr="00A8129D" w:rsidRDefault="007A4EA5" w:rsidP="007A4EA5">
            <w:pPr>
              <w:pStyle w:val="ListParagraph"/>
              <w:numPr>
                <w:ilvl w:val="0"/>
                <w:numId w:val="2"/>
              </w:numPr>
              <w:rPr>
                <w:rFonts w:ascii="Arial" w:hAnsi="Arial" w:cs="Arial"/>
                <w:sz w:val="20"/>
                <w:szCs w:val="20"/>
              </w:rPr>
            </w:pPr>
            <w:r>
              <w:rPr>
                <w:rFonts w:ascii="Arial" w:hAnsi="Arial" w:cs="Arial"/>
                <w:sz w:val="20"/>
                <w:szCs w:val="20"/>
              </w:rPr>
              <w:t>Staff to meet each term with line manager to further develop their Performance Development plan.</w:t>
            </w:r>
          </w:p>
        </w:tc>
      </w:tr>
    </w:tbl>
    <w:p w:rsidR="007A4EA5" w:rsidRDefault="007A4EA5"/>
    <w:p w:rsidR="00F14A64" w:rsidRDefault="00584223" w:rsidP="0016155F">
      <w:pPr>
        <w:spacing w:after="0"/>
        <w:rPr>
          <w:rFonts w:ascii="Arial" w:hAnsi="Arial" w:cs="Arial"/>
          <w:b/>
          <w:sz w:val="28"/>
          <w:szCs w:val="28"/>
        </w:rPr>
      </w:pPr>
      <w:r>
        <w:rPr>
          <w:rFonts w:ascii="Arial" w:hAnsi="Arial" w:cs="Arial"/>
          <w:b/>
          <w:noProof/>
          <w:sz w:val="28"/>
          <w:szCs w:val="28"/>
          <w:lang w:eastAsia="en-AU"/>
        </w:rPr>
        <w:drawing>
          <wp:anchor distT="0" distB="0" distL="114300" distR="114300" simplePos="0" relativeHeight="251707392" behindDoc="0" locked="0" layoutInCell="1" allowOverlap="1">
            <wp:simplePos x="0" y="0"/>
            <wp:positionH relativeFrom="column">
              <wp:posOffset>608330</wp:posOffset>
            </wp:positionH>
            <wp:positionV relativeFrom="paragraph">
              <wp:posOffset>-1905</wp:posOffset>
            </wp:positionV>
            <wp:extent cx="4218305" cy="316738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305" cy="3167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F14A64" w:rsidRDefault="00F14A64" w:rsidP="0016155F">
      <w:pPr>
        <w:spacing w:after="0"/>
        <w:rPr>
          <w:rFonts w:ascii="Arial" w:hAnsi="Arial" w:cs="Arial"/>
          <w:b/>
          <w:sz w:val="28"/>
          <w:szCs w:val="28"/>
        </w:rPr>
      </w:pPr>
    </w:p>
    <w:p w:rsidR="009A341A" w:rsidRDefault="009A341A" w:rsidP="0016155F">
      <w:pPr>
        <w:spacing w:after="0"/>
        <w:rPr>
          <w:rFonts w:ascii="Arial" w:hAnsi="Arial" w:cs="Arial"/>
          <w:b/>
          <w:sz w:val="28"/>
          <w:szCs w:val="28"/>
        </w:rPr>
      </w:pPr>
    </w:p>
    <w:p w:rsidR="0016155F" w:rsidRPr="0016155F" w:rsidRDefault="0016155F" w:rsidP="0016155F">
      <w:pPr>
        <w:spacing w:after="0"/>
        <w:rPr>
          <w:rFonts w:ascii="Arial" w:hAnsi="Arial" w:cs="Arial"/>
          <w:b/>
          <w:sz w:val="28"/>
          <w:szCs w:val="28"/>
        </w:rPr>
      </w:pPr>
      <w:r w:rsidRPr="0016155F">
        <w:rPr>
          <w:rFonts w:ascii="Arial" w:hAnsi="Arial" w:cs="Arial"/>
          <w:b/>
          <w:sz w:val="28"/>
          <w:szCs w:val="28"/>
        </w:rPr>
        <w:lastRenderedPageBreak/>
        <w:t>FOCUS FIVE</w:t>
      </w:r>
    </w:p>
    <w:p w:rsidR="0016155F" w:rsidRDefault="0016155F" w:rsidP="0016155F">
      <w:pPr>
        <w:spacing w:after="0"/>
        <w:rPr>
          <w:rFonts w:ascii="Arial" w:hAnsi="Arial" w:cs="Arial"/>
          <w:b/>
          <w:sz w:val="24"/>
          <w:szCs w:val="24"/>
          <w:u w:val="single"/>
        </w:rPr>
      </w:pPr>
      <w:r>
        <w:rPr>
          <w:rFonts w:ascii="Arial" w:hAnsi="Arial" w:cs="Arial"/>
          <w:b/>
          <w:sz w:val="24"/>
          <w:szCs w:val="24"/>
          <w:u w:val="single"/>
        </w:rPr>
        <w:t>Leadership</w:t>
      </w:r>
    </w:p>
    <w:p w:rsidR="0016155F" w:rsidRDefault="0016155F" w:rsidP="0016155F">
      <w:pPr>
        <w:rPr>
          <w:rFonts w:ascii="Arial" w:hAnsi="Arial" w:cs="Arial"/>
          <w:sz w:val="24"/>
          <w:szCs w:val="24"/>
        </w:rPr>
      </w:pPr>
      <w:r>
        <w:rPr>
          <w:rFonts w:ascii="Arial" w:hAnsi="Arial" w:cs="Arial"/>
          <w:sz w:val="24"/>
          <w:szCs w:val="24"/>
        </w:rPr>
        <w:t xml:space="preserve">Phoenix has had a stable leadership team for the last three years.  In this time we have been building a school wide professional team with staff supported to take an active leadership role.  </w:t>
      </w:r>
    </w:p>
    <w:tbl>
      <w:tblPr>
        <w:tblStyle w:val="TableGrid"/>
        <w:tblW w:w="0" w:type="auto"/>
        <w:tblLook w:val="04A0" w:firstRow="1" w:lastRow="0" w:firstColumn="1" w:lastColumn="0" w:noHBand="0" w:noVBand="1"/>
      </w:tblPr>
      <w:tblGrid>
        <w:gridCol w:w="1526"/>
        <w:gridCol w:w="2551"/>
        <w:gridCol w:w="3402"/>
        <w:gridCol w:w="2268"/>
      </w:tblGrid>
      <w:tr w:rsidR="0016155F" w:rsidTr="0016155F">
        <w:tc>
          <w:tcPr>
            <w:tcW w:w="4077" w:type="dxa"/>
            <w:gridSpan w:val="2"/>
          </w:tcPr>
          <w:p w:rsidR="0016155F" w:rsidRDefault="0016155F" w:rsidP="0016155F">
            <w:pPr>
              <w:rPr>
                <w:rFonts w:ascii="Arial" w:hAnsi="Arial" w:cs="Arial"/>
                <w:sz w:val="24"/>
                <w:szCs w:val="24"/>
              </w:rPr>
            </w:pPr>
            <w:r>
              <w:rPr>
                <w:rFonts w:ascii="Arial" w:hAnsi="Arial" w:cs="Arial"/>
                <w:sz w:val="24"/>
                <w:szCs w:val="24"/>
              </w:rPr>
              <w:t>5.1 Strategy</w:t>
            </w:r>
          </w:p>
        </w:tc>
        <w:tc>
          <w:tcPr>
            <w:tcW w:w="3402" w:type="dxa"/>
          </w:tcPr>
          <w:p w:rsidR="0016155F" w:rsidRDefault="0016155F" w:rsidP="0016155F">
            <w:pPr>
              <w:rPr>
                <w:rFonts w:ascii="Arial" w:hAnsi="Arial" w:cs="Arial"/>
                <w:sz w:val="24"/>
                <w:szCs w:val="24"/>
              </w:rPr>
            </w:pPr>
            <w:r>
              <w:rPr>
                <w:rFonts w:ascii="Arial" w:hAnsi="Arial" w:cs="Arial"/>
                <w:sz w:val="24"/>
                <w:szCs w:val="24"/>
              </w:rPr>
              <w:t>2015 Indicators</w:t>
            </w:r>
          </w:p>
        </w:tc>
        <w:tc>
          <w:tcPr>
            <w:tcW w:w="2268" w:type="dxa"/>
          </w:tcPr>
          <w:p w:rsidR="0016155F" w:rsidRDefault="0016155F" w:rsidP="0016155F">
            <w:pPr>
              <w:rPr>
                <w:rFonts w:ascii="Arial" w:hAnsi="Arial" w:cs="Arial"/>
                <w:sz w:val="24"/>
                <w:szCs w:val="24"/>
              </w:rPr>
            </w:pPr>
            <w:r>
              <w:rPr>
                <w:rFonts w:ascii="Arial" w:hAnsi="Arial" w:cs="Arial"/>
                <w:sz w:val="24"/>
                <w:szCs w:val="24"/>
              </w:rPr>
              <w:t>Goals for 2016</w:t>
            </w:r>
          </w:p>
        </w:tc>
      </w:tr>
      <w:tr w:rsidR="0016155F" w:rsidRPr="00A8129D" w:rsidTr="0016155F">
        <w:tc>
          <w:tcPr>
            <w:tcW w:w="1526" w:type="dxa"/>
          </w:tcPr>
          <w:p w:rsidR="0016155F" w:rsidRPr="00A8129D" w:rsidRDefault="0016155F" w:rsidP="0016155F">
            <w:pPr>
              <w:rPr>
                <w:rFonts w:ascii="Arial" w:hAnsi="Arial" w:cs="Arial"/>
              </w:rPr>
            </w:pPr>
            <w:r>
              <w:rPr>
                <w:rFonts w:ascii="Arial" w:hAnsi="Arial" w:cs="Arial"/>
              </w:rPr>
              <w:t>Support and develop staff leadership</w:t>
            </w:r>
          </w:p>
        </w:tc>
        <w:tc>
          <w:tcPr>
            <w:tcW w:w="2551" w:type="dxa"/>
          </w:tcPr>
          <w:p w:rsidR="0016155F" w:rsidRPr="0057189E" w:rsidRDefault="0016155F" w:rsidP="0016155F">
            <w:pPr>
              <w:pStyle w:val="ListParagraph"/>
              <w:numPr>
                <w:ilvl w:val="0"/>
                <w:numId w:val="5"/>
              </w:numPr>
              <w:rPr>
                <w:rFonts w:ascii="Arial" w:hAnsi="Arial" w:cs="Arial"/>
                <w:sz w:val="20"/>
                <w:szCs w:val="20"/>
              </w:rPr>
            </w:pPr>
            <w:r>
              <w:rPr>
                <w:rFonts w:ascii="Arial" w:hAnsi="Arial" w:cs="Arial"/>
                <w:sz w:val="20"/>
                <w:szCs w:val="20"/>
              </w:rPr>
              <w:t>Staff will be given opportunities to take a responsible school wide role</w:t>
            </w:r>
            <w:proofErr w:type="gramStart"/>
            <w:r>
              <w:rPr>
                <w:rFonts w:ascii="Arial" w:hAnsi="Arial" w:cs="Arial"/>
                <w:sz w:val="20"/>
                <w:szCs w:val="20"/>
              </w:rPr>
              <w:t>..</w:t>
            </w:r>
            <w:proofErr w:type="gramEnd"/>
          </w:p>
        </w:tc>
        <w:tc>
          <w:tcPr>
            <w:tcW w:w="3402" w:type="dxa"/>
          </w:tcPr>
          <w:p w:rsidR="0016155F" w:rsidRDefault="0016155F" w:rsidP="0016155F">
            <w:pPr>
              <w:pStyle w:val="ListParagraph"/>
              <w:numPr>
                <w:ilvl w:val="0"/>
                <w:numId w:val="3"/>
              </w:numPr>
              <w:rPr>
                <w:rFonts w:ascii="Arial" w:hAnsi="Arial" w:cs="Arial"/>
                <w:sz w:val="20"/>
                <w:szCs w:val="20"/>
              </w:rPr>
            </w:pPr>
            <w:r>
              <w:rPr>
                <w:rFonts w:ascii="Arial" w:hAnsi="Arial" w:cs="Arial"/>
                <w:sz w:val="20"/>
                <w:szCs w:val="20"/>
              </w:rPr>
              <w:t xml:space="preserve">Literacy co-ordinator attended Fogarty </w:t>
            </w:r>
            <w:proofErr w:type="spellStart"/>
            <w:r>
              <w:rPr>
                <w:rFonts w:ascii="Arial" w:hAnsi="Arial" w:cs="Arial"/>
                <w:sz w:val="20"/>
                <w:szCs w:val="20"/>
              </w:rPr>
              <w:t>EDvance</w:t>
            </w:r>
            <w:proofErr w:type="spellEnd"/>
            <w:r>
              <w:rPr>
                <w:rFonts w:ascii="Arial" w:hAnsi="Arial" w:cs="Arial"/>
                <w:sz w:val="20"/>
                <w:szCs w:val="20"/>
              </w:rPr>
              <w:t xml:space="preserve"> professional learning.</w:t>
            </w:r>
          </w:p>
          <w:p w:rsidR="0016155F" w:rsidRDefault="0016155F" w:rsidP="0016155F">
            <w:pPr>
              <w:pStyle w:val="ListParagraph"/>
              <w:numPr>
                <w:ilvl w:val="0"/>
                <w:numId w:val="3"/>
              </w:numPr>
              <w:rPr>
                <w:rFonts w:ascii="Arial" w:hAnsi="Arial" w:cs="Arial"/>
                <w:sz w:val="20"/>
                <w:szCs w:val="20"/>
              </w:rPr>
            </w:pPr>
            <w:r>
              <w:rPr>
                <w:rFonts w:ascii="Arial" w:hAnsi="Arial" w:cs="Arial"/>
                <w:sz w:val="20"/>
                <w:szCs w:val="20"/>
              </w:rPr>
              <w:t xml:space="preserve">Numeracy co-ordinator attended Fogarty </w:t>
            </w:r>
            <w:proofErr w:type="spellStart"/>
            <w:r>
              <w:rPr>
                <w:rFonts w:ascii="Arial" w:hAnsi="Arial" w:cs="Arial"/>
                <w:sz w:val="20"/>
                <w:szCs w:val="20"/>
              </w:rPr>
              <w:t>EDvance</w:t>
            </w:r>
            <w:proofErr w:type="spellEnd"/>
            <w:r>
              <w:rPr>
                <w:rFonts w:ascii="Arial" w:hAnsi="Arial" w:cs="Arial"/>
                <w:sz w:val="20"/>
                <w:szCs w:val="20"/>
              </w:rPr>
              <w:t xml:space="preserve"> professional learning.</w:t>
            </w:r>
          </w:p>
          <w:p w:rsidR="0016155F" w:rsidRPr="00A8129D" w:rsidRDefault="0016155F" w:rsidP="0016155F">
            <w:pPr>
              <w:pStyle w:val="ListParagraph"/>
              <w:ind w:left="360"/>
              <w:rPr>
                <w:rFonts w:ascii="Arial" w:hAnsi="Arial" w:cs="Arial"/>
                <w:sz w:val="20"/>
                <w:szCs w:val="20"/>
              </w:rPr>
            </w:pPr>
          </w:p>
        </w:tc>
        <w:tc>
          <w:tcPr>
            <w:tcW w:w="2268" w:type="dxa"/>
          </w:tcPr>
          <w:p w:rsidR="0016155F" w:rsidRDefault="0016155F" w:rsidP="0016155F">
            <w:pPr>
              <w:pStyle w:val="ListParagraph"/>
              <w:numPr>
                <w:ilvl w:val="0"/>
                <w:numId w:val="2"/>
              </w:numPr>
              <w:rPr>
                <w:rFonts w:ascii="Arial" w:hAnsi="Arial" w:cs="Arial"/>
                <w:sz w:val="20"/>
                <w:szCs w:val="20"/>
              </w:rPr>
            </w:pPr>
            <w:r>
              <w:rPr>
                <w:rFonts w:ascii="Arial" w:hAnsi="Arial" w:cs="Arial"/>
                <w:sz w:val="20"/>
                <w:szCs w:val="20"/>
              </w:rPr>
              <w:t>All staff to have responsibility for a learning area.</w:t>
            </w:r>
          </w:p>
          <w:p w:rsidR="0016155F" w:rsidRPr="00A8129D" w:rsidRDefault="0016155F" w:rsidP="0016155F">
            <w:pPr>
              <w:pStyle w:val="ListParagraph"/>
              <w:numPr>
                <w:ilvl w:val="0"/>
                <w:numId w:val="2"/>
              </w:numPr>
              <w:rPr>
                <w:rFonts w:ascii="Arial" w:hAnsi="Arial" w:cs="Arial"/>
                <w:sz w:val="20"/>
                <w:szCs w:val="20"/>
              </w:rPr>
            </w:pPr>
            <w:r>
              <w:rPr>
                <w:rFonts w:ascii="Arial" w:hAnsi="Arial" w:cs="Arial"/>
                <w:sz w:val="20"/>
                <w:szCs w:val="20"/>
              </w:rPr>
              <w:t>Increase the leadership base to new staff.</w:t>
            </w:r>
          </w:p>
        </w:tc>
      </w:tr>
    </w:tbl>
    <w:p w:rsidR="00BB2777" w:rsidRDefault="00BB2777"/>
    <w:tbl>
      <w:tblPr>
        <w:tblStyle w:val="TableGrid"/>
        <w:tblW w:w="0" w:type="auto"/>
        <w:tblLook w:val="04A0" w:firstRow="1" w:lastRow="0" w:firstColumn="1" w:lastColumn="0" w:noHBand="0" w:noVBand="1"/>
      </w:tblPr>
      <w:tblGrid>
        <w:gridCol w:w="1526"/>
        <w:gridCol w:w="2551"/>
        <w:gridCol w:w="3402"/>
        <w:gridCol w:w="2268"/>
      </w:tblGrid>
      <w:tr w:rsidR="0016155F" w:rsidTr="0016155F">
        <w:tc>
          <w:tcPr>
            <w:tcW w:w="4077" w:type="dxa"/>
            <w:gridSpan w:val="2"/>
          </w:tcPr>
          <w:p w:rsidR="0016155F" w:rsidRDefault="0016155F" w:rsidP="0016155F">
            <w:pPr>
              <w:rPr>
                <w:rFonts w:ascii="Arial" w:hAnsi="Arial" w:cs="Arial"/>
                <w:sz w:val="24"/>
                <w:szCs w:val="24"/>
              </w:rPr>
            </w:pPr>
            <w:r>
              <w:rPr>
                <w:rFonts w:ascii="Arial" w:hAnsi="Arial" w:cs="Arial"/>
                <w:sz w:val="24"/>
                <w:szCs w:val="24"/>
              </w:rPr>
              <w:t>5.2 Strategy</w:t>
            </w:r>
          </w:p>
        </w:tc>
        <w:tc>
          <w:tcPr>
            <w:tcW w:w="3402" w:type="dxa"/>
          </w:tcPr>
          <w:p w:rsidR="0016155F" w:rsidRDefault="0016155F" w:rsidP="0016155F">
            <w:pPr>
              <w:rPr>
                <w:rFonts w:ascii="Arial" w:hAnsi="Arial" w:cs="Arial"/>
                <w:sz w:val="24"/>
                <w:szCs w:val="24"/>
              </w:rPr>
            </w:pPr>
            <w:r>
              <w:rPr>
                <w:rFonts w:ascii="Arial" w:hAnsi="Arial" w:cs="Arial"/>
                <w:sz w:val="24"/>
                <w:szCs w:val="24"/>
              </w:rPr>
              <w:t>2015 Indicators</w:t>
            </w:r>
          </w:p>
        </w:tc>
        <w:tc>
          <w:tcPr>
            <w:tcW w:w="2268" w:type="dxa"/>
          </w:tcPr>
          <w:p w:rsidR="0016155F" w:rsidRDefault="0016155F" w:rsidP="0016155F">
            <w:pPr>
              <w:rPr>
                <w:rFonts w:ascii="Arial" w:hAnsi="Arial" w:cs="Arial"/>
                <w:sz w:val="24"/>
                <w:szCs w:val="24"/>
              </w:rPr>
            </w:pPr>
            <w:r>
              <w:rPr>
                <w:rFonts w:ascii="Arial" w:hAnsi="Arial" w:cs="Arial"/>
                <w:sz w:val="24"/>
                <w:szCs w:val="24"/>
              </w:rPr>
              <w:t>Goals for 2016</w:t>
            </w:r>
          </w:p>
        </w:tc>
      </w:tr>
      <w:tr w:rsidR="0016155F" w:rsidRPr="00A8129D" w:rsidTr="0016155F">
        <w:tc>
          <w:tcPr>
            <w:tcW w:w="1526" w:type="dxa"/>
          </w:tcPr>
          <w:p w:rsidR="0016155F" w:rsidRPr="00A8129D" w:rsidRDefault="0016155F" w:rsidP="0016155F">
            <w:pPr>
              <w:rPr>
                <w:rFonts w:ascii="Arial" w:hAnsi="Arial" w:cs="Arial"/>
              </w:rPr>
            </w:pPr>
            <w:r>
              <w:rPr>
                <w:rFonts w:ascii="Arial" w:hAnsi="Arial" w:cs="Arial"/>
              </w:rPr>
              <w:t>Encourage staff leadership aspirations</w:t>
            </w:r>
          </w:p>
        </w:tc>
        <w:tc>
          <w:tcPr>
            <w:tcW w:w="2551" w:type="dxa"/>
          </w:tcPr>
          <w:p w:rsidR="0016155F" w:rsidRPr="0057189E" w:rsidRDefault="0016155F" w:rsidP="0016155F">
            <w:pPr>
              <w:pStyle w:val="ListParagraph"/>
              <w:numPr>
                <w:ilvl w:val="0"/>
                <w:numId w:val="5"/>
              </w:numPr>
              <w:rPr>
                <w:rFonts w:ascii="Arial" w:hAnsi="Arial" w:cs="Arial"/>
                <w:sz w:val="20"/>
                <w:szCs w:val="20"/>
              </w:rPr>
            </w:pPr>
            <w:r>
              <w:rPr>
                <w:rFonts w:ascii="Arial" w:hAnsi="Arial" w:cs="Arial"/>
                <w:sz w:val="20"/>
                <w:szCs w:val="20"/>
              </w:rPr>
              <w:t>Staff who will pursue a career as a school administrator will be given opportunities to develop their skills</w:t>
            </w:r>
          </w:p>
        </w:tc>
        <w:tc>
          <w:tcPr>
            <w:tcW w:w="3402" w:type="dxa"/>
          </w:tcPr>
          <w:p w:rsidR="0016155F" w:rsidRPr="00A8129D" w:rsidRDefault="0016155F" w:rsidP="0016155F">
            <w:pPr>
              <w:pStyle w:val="ListParagraph"/>
              <w:numPr>
                <w:ilvl w:val="0"/>
                <w:numId w:val="3"/>
              </w:numPr>
              <w:rPr>
                <w:rFonts w:ascii="Arial" w:hAnsi="Arial" w:cs="Arial"/>
                <w:sz w:val="20"/>
                <w:szCs w:val="20"/>
              </w:rPr>
            </w:pPr>
            <w:r>
              <w:rPr>
                <w:rFonts w:ascii="Arial" w:hAnsi="Arial" w:cs="Arial"/>
                <w:sz w:val="20"/>
                <w:szCs w:val="20"/>
              </w:rPr>
              <w:t>Literacy co-ordinator engaged in leadership Professional Learning through South Metropolitan Regional Education Office.</w:t>
            </w:r>
          </w:p>
        </w:tc>
        <w:tc>
          <w:tcPr>
            <w:tcW w:w="2268" w:type="dxa"/>
          </w:tcPr>
          <w:p w:rsidR="0016155F" w:rsidRDefault="0016155F" w:rsidP="0016155F">
            <w:pPr>
              <w:pStyle w:val="ListParagraph"/>
              <w:numPr>
                <w:ilvl w:val="0"/>
                <w:numId w:val="2"/>
              </w:numPr>
              <w:rPr>
                <w:rFonts w:ascii="Arial" w:hAnsi="Arial" w:cs="Arial"/>
                <w:sz w:val="20"/>
                <w:szCs w:val="20"/>
              </w:rPr>
            </w:pPr>
            <w:r>
              <w:rPr>
                <w:rFonts w:ascii="Arial" w:hAnsi="Arial" w:cs="Arial"/>
                <w:sz w:val="20"/>
                <w:szCs w:val="20"/>
              </w:rPr>
              <w:t>Mentor roles from experienced staff for graduate teachers.</w:t>
            </w:r>
          </w:p>
          <w:p w:rsidR="0016155F" w:rsidRPr="00A8129D" w:rsidRDefault="0016155F" w:rsidP="0016155F">
            <w:pPr>
              <w:pStyle w:val="ListParagraph"/>
              <w:numPr>
                <w:ilvl w:val="0"/>
                <w:numId w:val="2"/>
              </w:numPr>
              <w:rPr>
                <w:rFonts w:ascii="Arial" w:hAnsi="Arial" w:cs="Arial"/>
                <w:sz w:val="20"/>
                <w:szCs w:val="20"/>
              </w:rPr>
            </w:pPr>
          </w:p>
        </w:tc>
      </w:tr>
    </w:tbl>
    <w:p w:rsidR="0016155F" w:rsidRDefault="0016155F"/>
    <w:tbl>
      <w:tblPr>
        <w:tblStyle w:val="TableGrid"/>
        <w:tblW w:w="0" w:type="auto"/>
        <w:tblLook w:val="04A0" w:firstRow="1" w:lastRow="0" w:firstColumn="1" w:lastColumn="0" w:noHBand="0" w:noVBand="1"/>
      </w:tblPr>
      <w:tblGrid>
        <w:gridCol w:w="1574"/>
        <w:gridCol w:w="2503"/>
        <w:gridCol w:w="3402"/>
        <w:gridCol w:w="2268"/>
      </w:tblGrid>
      <w:tr w:rsidR="0016155F" w:rsidTr="0016155F">
        <w:tc>
          <w:tcPr>
            <w:tcW w:w="4077" w:type="dxa"/>
            <w:gridSpan w:val="2"/>
          </w:tcPr>
          <w:p w:rsidR="0016155F" w:rsidRDefault="0016155F" w:rsidP="0016155F">
            <w:pPr>
              <w:rPr>
                <w:rFonts w:ascii="Arial" w:hAnsi="Arial" w:cs="Arial"/>
                <w:sz w:val="24"/>
                <w:szCs w:val="24"/>
              </w:rPr>
            </w:pPr>
            <w:r>
              <w:rPr>
                <w:rFonts w:ascii="Arial" w:hAnsi="Arial" w:cs="Arial"/>
                <w:sz w:val="24"/>
                <w:szCs w:val="24"/>
              </w:rPr>
              <w:t>5.3 Strategy</w:t>
            </w:r>
          </w:p>
        </w:tc>
        <w:tc>
          <w:tcPr>
            <w:tcW w:w="3402" w:type="dxa"/>
          </w:tcPr>
          <w:p w:rsidR="0016155F" w:rsidRDefault="0016155F" w:rsidP="0016155F">
            <w:pPr>
              <w:rPr>
                <w:rFonts w:ascii="Arial" w:hAnsi="Arial" w:cs="Arial"/>
                <w:sz w:val="24"/>
                <w:szCs w:val="24"/>
              </w:rPr>
            </w:pPr>
            <w:r>
              <w:rPr>
                <w:rFonts w:ascii="Arial" w:hAnsi="Arial" w:cs="Arial"/>
                <w:sz w:val="24"/>
                <w:szCs w:val="24"/>
              </w:rPr>
              <w:t>2015 Indicators</w:t>
            </w:r>
          </w:p>
        </w:tc>
        <w:tc>
          <w:tcPr>
            <w:tcW w:w="2268" w:type="dxa"/>
          </w:tcPr>
          <w:p w:rsidR="0016155F" w:rsidRDefault="0016155F" w:rsidP="0016155F">
            <w:pPr>
              <w:rPr>
                <w:rFonts w:ascii="Arial" w:hAnsi="Arial" w:cs="Arial"/>
                <w:sz w:val="24"/>
                <w:szCs w:val="24"/>
              </w:rPr>
            </w:pPr>
            <w:r>
              <w:rPr>
                <w:rFonts w:ascii="Arial" w:hAnsi="Arial" w:cs="Arial"/>
                <w:sz w:val="24"/>
                <w:szCs w:val="24"/>
              </w:rPr>
              <w:t>Goals for 2016</w:t>
            </w:r>
          </w:p>
        </w:tc>
      </w:tr>
      <w:tr w:rsidR="0016155F" w:rsidRPr="00A8129D" w:rsidTr="0016155F">
        <w:tc>
          <w:tcPr>
            <w:tcW w:w="1574" w:type="dxa"/>
          </w:tcPr>
          <w:p w:rsidR="0016155F" w:rsidRPr="00A8129D" w:rsidRDefault="0016155F" w:rsidP="0016155F">
            <w:pPr>
              <w:rPr>
                <w:rFonts w:ascii="Arial" w:hAnsi="Arial" w:cs="Arial"/>
              </w:rPr>
            </w:pPr>
            <w:r>
              <w:rPr>
                <w:rFonts w:ascii="Arial" w:hAnsi="Arial" w:cs="Arial"/>
              </w:rPr>
              <w:t>Highlight and celebrate staff achievements</w:t>
            </w:r>
          </w:p>
        </w:tc>
        <w:tc>
          <w:tcPr>
            <w:tcW w:w="2503" w:type="dxa"/>
          </w:tcPr>
          <w:p w:rsidR="0016155F" w:rsidRPr="0057189E" w:rsidRDefault="0016155F" w:rsidP="0016155F">
            <w:pPr>
              <w:pStyle w:val="ListParagraph"/>
              <w:numPr>
                <w:ilvl w:val="0"/>
                <w:numId w:val="5"/>
              </w:numPr>
              <w:rPr>
                <w:rFonts w:ascii="Arial" w:hAnsi="Arial" w:cs="Arial"/>
                <w:sz w:val="20"/>
                <w:szCs w:val="20"/>
              </w:rPr>
            </w:pPr>
            <w:r>
              <w:rPr>
                <w:rFonts w:ascii="Arial" w:hAnsi="Arial" w:cs="Arial"/>
                <w:sz w:val="20"/>
                <w:szCs w:val="20"/>
              </w:rPr>
              <w:t>Staff to share in the achievements of their peers in work and personally.</w:t>
            </w:r>
          </w:p>
        </w:tc>
        <w:tc>
          <w:tcPr>
            <w:tcW w:w="3402" w:type="dxa"/>
          </w:tcPr>
          <w:p w:rsidR="0016155F" w:rsidRDefault="0016155F" w:rsidP="0016155F">
            <w:pPr>
              <w:pStyle w:val="ListParagraph"/>
              <w:numPr>
                <w:ilvl w:val="0"/>
                <w:numId w:val="3"/>
              </w:numPr>
              <w:rPr>
                <w:rFonts w:ascii="Arial" w:hAnsi="Arial" w:cs="Arial"/>
                <w:sz w:val="20"/>
                <w:szCs w:val="20"/>
              </w:rPr>
            </w:pPr>
            <w:r>
              <w:rPr>
                <w:rFonts w:ascii="Arial" w:hAnsi="Arial" w:cs="Arial"/>
                <w:sz w:val="20"/>
                <w:szCs w:val="20"/>
              </w:rPr>
              <w:t>Teacher engaged in SMERO professional learning for administrators.</w:t>
            </w:r>
          </w:p>
          <w:p w:rsidR="0016155F" w:rsidRPr="00A8129D" w:rsidRDefault="0016155F" w:rsidP="0016155F">
            <w:pPr>
              <w:pStyle w:val="ListParagraph"/>
              <w:numPr>
                <w:ilvl w:val="0"/>
                <w:numId w:val="3"/>
              </w:numPr>
              <w:rPr>
                <w:rFonts w:ascii="Arial" w:hAnsi="Arial" w:cs="Arial"/>
                <w:sz w:val="20"/>
                <w:szCs w:val="20"/>
              </w:rPr>
            </w:pPr>
            <w:r>
              <w:rPr>
                <w:rFonts w:ascii="Arial" w:hAnsi="Arial" w:cs="Arial"/>
                <w:sz w:val="20"/>
                <w:szCs w:val="20"/>
              </w:rPr>
              <w:t xml:space="preserve">Teachers achieving fully registered teacher status. </w:t>
            </w:r>
          </w:p>
        </w:tc>
        <w:tc>
          <w:tcPr>
            <w:tcW w:w="2268" w:type="dxa"/>
          </w:tcPr>
          <w:p w:rsidR="0016155F" w:rsidRPr="00A8129D" w:rsidRDefault="0016155F" w:rsidP="0016155F">
            <w:pPr>
              <w:pStyle w:val="ListParagraph"/>
              <w:numPr>
                <w:ilvl w:val="0"/>
                <w:numId w:val="2"/>
              </w:numPr>
              <w:rPr>
                <w:rFonts w:ascii="Arial" w:hAnsi="Arial" w:cs="Arial"/>
                <w:sz w:val="20"/>
                <w:szCs w:val="20"/>
              </w:rPr>
            </w:pPr>
            <w:r>
              <w:rPr>
                <w:rFonts w:ascii="Arial" w:hAnsi="Arial" w:cs="Arial"/>
                <w:sz w:val="20"/>
                <w:szCs w:val="20"/>
              </w:rPr>
              <w:t xml:space="preserve">Establish a staff fund to acknowledge personal goals, achievements and life experiences. </w:t>
            </w:r>
          </w:p>
        </w:tc>
      </w:tr>
    </w:tbl>
    <w:p w:rsidR="00BB2777" w:rsidRDefault="00BB2777"/>
    <w:tbl>
      <w:tblPr>
        <w:tblStyle w:val="TableGrid"/>
        <w:tblW w:w="0" w:type="auto"/>
        <w:tblLook w:val="04A0" w:firstRow="1" w:lastRow="0" w:firstColumn="1" w:lastColumn="0" w:noHBand="0" w:noVBand="1"/>
      </w:tblPr>
      <w:tblGrid>
        <w:gridCol w:w="1526"/>
        <w:gridCol w:w="2551"/>
        <w:gridCol w:w="3402"/>
        <w:gridCol w:w="2268"/>
      </w:tblGrid>
      <w:tr w:rsidR="0016155F" w:rsidTr="0016155F">
        <w:tc>
          <w:tcPr>
            <w:tcW w:w="4077" w:type="dxa"/>
            <w:gridSpan w:val="2"/>
          </w:tcPr>
          <w:p w:rsidR="0016155F" w:rsidRDefault="0016155F" w:rsidP="0016155F">
            <w:pPr>
              <w:rPr>
                <w:rFonts w:ascii="Arial" w:hAnsi="Arial" w:cs="Arial"/>
                <w:sz w:val="24"/>
                <w:szCs w:val="24"/>
              </w:rPr>
            </w:pPr>
            <w:r>
              <w:rPr>
                <w:rFonts w:ascii="Arial" w:hAnsi="Arial" w:cs="Arial"/>
                <w:sz w:val="24"/>
                <w:szCs w:val="24"/>
              </w:rPr>
              <w:t>5.4 Strategy</w:t>
            </w:r>
          </w:p>
        </w:tc>
        <w:tc>
          <w:tcPr>
            <w:tcW w:w="3402" w:type="dxa"/>
          </w:tcPr>
          <w:p w:rsidR="0016155F" w:rsidRDefault="0016155F" w:rsidP="0016155F">
            <w:pPr>
              <w:rPr>
                <w:rFonts w:ascii="Arial" w:hAnsi="Arial" w:cs="Arial"/>
                <w:sz w:val="24"/>
                <w:szCs w:val="24"/>
              </w:rPr>
            </w:pPr>
            <w:r>
              <w:rPr>
                <w:rFonts w:ascii="Arial" w:hAnsi="Arial" w:cs="Arial"/>
                <w:sz w:val="24"/>
                <w:szCs w:val="24"/>
              </w:rPr>
              <w:t>2015 Indicators</w:t>
            </w:r>
          </w:p>
        </w:tc>
        <w:tc>
          <w:tcPr>
            <w:tcW w:w="2268" w:type="dxa"/>
          </w:tcPr>
          <w:p w:rsidR="0016155F" w:rsidRDefault="0016155F" w:rsidP="0016155F">
            <w:pPr>
              <w:rPr>
                <w:rFonts w:ascii="Arial" w:hAnsi="Arial" w:cs="Arial"/>
                <w:sz w:val="24"/>
                <w:szCs w:val="24"/>
              </w:rPr>
            </w:pPr>
            <w:r>
              <w:rPr>
                <w:rFonts w:ascii="Arial" w:hAnsi="Arial" w:cs="Arial"/>
                <w:sz w:val="24"/>
                <w:szCs w:val="24"/>
              </w:rPr>
              <w:t>Goals for 2016</w:t>
            </w:r>
          </w:p>
        </w:tc>
      </w:tr>
      <w:tr w:rsidR="0016155F" w:rsidRPr="00A8129D" w:rsidTr="0016155F">
        <w:tc>
          <w:tcPr>
            <w:tcW w:w="1526" w:type="dxa"/>
          </w:tcPr>
          <w:p w:rsidR="0016155F" w:rsidRPr="00A8129D" w:rsidRDefault="0016155F" w:rsidP="0016155F">
            <w:pPr>
              <w:rPr>
                <w:rFonts w:ascii="Arial" w:hAnsi="Arial" w:cs="Arial"/>
              </w:rPr>
            </w:pPr>
            <w:r>
              <w:rPr>
                <w:rFonts w:ascii="Arial" w:hAnsi="Arial" w:cs="Arial"/>
              </w:rPr>
              <w:t>Provide leadership opportunities</w:t>
            </w:r>
          </w:p>
        </w:tc>
        <w:tc>
          <w:tcPr>
            <w:tcW w:w="2551" w:type="dxa"/>
          </w:tcPr>
          <w:p w:rsidR="0016155F" w:rsidRPr="0057189E" w:rsidRDefault="0016155F" w:rsidP="0016155F">
            <w:pPr>
              <w:pStyle w:val="ListParagraph"/>
              <w:numPr>
                <w:ilvl w:val="0"/>
                <w:numId w:val="5"/>
              </w:numPr>
              <w:rPr>
                <w:rFonts w:ascii="Arial" w:hAnsi="Arial" w:cs="Arial"/>
                <w:sz w:val="20"/>
                <w:szCs w:val="20"/>
              </w:rPr>
            </w:pPr>
            <w:r>
              <w:rPr>
                <w:rFonts w:ascii="Arial" w:hAnsi="Arial" w:cs="Arial"/>
                <w:sz w:val="20"/>
                <w:szCs w:val="20"/>
              </w:rPr>
              <w:t xml:space="preserve">Staff to have opportunities to work in school administration due to long service </w:t>
            </w:r>
            <w:proofErr w:type="gramStart"/>
            <w:r>
              <w:rPr>
                <w:rFonts w:ascii="Arial" w:hAnsi="Arial" w:cs="Arial"/>
                <w:sz w:val="20"/>
                <w:szCs w:val="20"/>
              </w:rPr>
              <w:t>leave .</w:t>
            </w:r>
            <w:proofErr w:type="gramEnd"/>
          </w:p>
        </w:tc>
        <w:tc>
          <w:tcPr>
            <w:tcW w:w="3402" w:type="dxa"/>
          </w:tcPr>
          <w:p w:rsidR="0016155F" w:rsidRDefault="0016155F" w:rsidP="0016155F">
            <w:pPr>
              <w:pStyle w:val="ListParagraph"/>
              <w:numPr>
                <w:ilvl w:val="0"/>
                <w:numId w:val="3"/>
              </w:numPr>
              <w:rPr>
                <w:rFonts w:ascii="Arial" w:hAnsi="Arial" w:cs="Arial"/>
                <w:sz w:val="20"/>
                <w:szCs w:val="20"/>
              </w:rPr>
            </w:pPr>
            <w:r>
              <w:rPr>
                <w:rFonts w:ascii="Arial" w:hAnsi="Arial" w:cs="Arial"/>
                <w:sz w:val="20"/>
                <w:szCs w:val="20"/>
              </w:rPr>
              <w:t>Acting Principal opportunity for Deputy Principal for 60 days.</w:t>
            </w:r>
          </w:p>
          <w:p w:rsidR="0016155F" w:rsidRPr="00A8129D" w:rsidRDefault="0016155F" w:rsidP="0016155F">
            <w:pPr>
              <w:pStyle w:val="ListParagraph"/>
              <w:numPr>
                <w:ilvl w:val="0"/>
                <w:numId w:val="3"/>
              </w:numPr>
              <w:rPr>
                <w:rFonts w:ascii="Arial" w:hAnsi="Arial" w:cs="Arial"/>
                <w:sz w:val="20"/>
                <w:szCs w:val="20"/>
              </w:rPr>
            </w:pPr>
            <w:r>
              <w:rPr>
                <w:rFonts w:ascii="Arial" w:hAnsi="Arial" w:cs="Arial"/>
                <w:sz w:val="20"/>
                <w:szCs w:val="20"/>
              </w:rPr>
              <w:t>Acting Deputy Opportunity for literacy co-ordinator for 60 days.</w:t>
            </w:r>
          </w:p>
        </w:tc>
        <w:tc>
          <w:tcPr>
            <w:tcW w:w="2268" w:type="dxa"/>
          </w:tcPr>
          <w:p w:rsidR="0016155F" w:rsidRDefault="0016155F" w:rsidP="0016155F">
            <w:pPr>
              <w:pStyle w:val="ListParagraph"/>
              <w:numPr>
                <w:ilvl w:val="0"/>
                <w:numId w:val="2"/>
              </w:numPr>
              <w:rPr>
                <w:rFonts w:ascii="Arial" w:hAnsi="Arial" w:cs="Arial"/>
                <w:sz w:val="20"/>
                <w:szCs w:val="20"/>
              </w:rPr>
            </w:pPr>
            <w:r>
              <w:rPr>
                <w:rFonts w:ascii="Arial" w:hAnsi="Arial" w:cs="Arial"/>
                <w:sz w:val="20"/>
                <w:szCs w:val="20"/>
              </w:rPr>
              <w:t>EAL/D co-ordinator.</w:t>
            </w:r>
          </w:p>
          <w:p w:rsidR="0016155F" w:rsidRDefault="0016155F" w:rsidP="0016155F">
            <w:pPr>
              <w:pStyle w:val="ListParagraph"/>
              <w:numPr>
                <w:ilvl w:val="0"/>
                <w:numId w:val="2"/>
              </w:numPr>
              <w:rPr>
                <w:rFonts w:ascii="Arial" w:hAnsi="Arial" w:cs="Arial"/>
                <w:sz w:val="20"/>
                <w:szCs w:val="20"/>
              </w:rPr>
            </w:pPr>
            <w:r>
              <w:rPr>
                <w:rFonts w:ascii="Arial" w:hAnsi="Arial" w:cs="Arial"/>
                <w:sz w:val="20"/>
                <w:szCs w:val="20"/>
              </w:rPr>
              <w:t>SAER co-ordinator</w:t>
            </w:r>
          </w:p>
          <w:p w:rsidR="0016155F" w:rsidRPr="00A8129D" w:rsidRDefault="0016155F" w:rsidP="0016155F">
            <w:pPr>
              <w:pStyle w:val="ListParagraph"/>
              <w:numPr>
                <w:ilvl w:val="0"/>
                <w:numId w:val="2"/>
              </w:numPr>
              <w:rPr>
                <w:rFonts w:ascii="Arial" w:hAnsi="Arial" w:cs="Arial"/>
                <w:sz w:val="20"/>
                <w:szCs w:val="20"/>
              </w:rPr>
            </w:pPr>
            <w:r>
              <w:rPr>
                <w:rFonts w:ascii="Arial" w:hAnsi="Arial" w:cs="Arial"/>
                <w:sz w:val="20"/>
                <w:szCs w:val="20"/>
              </w:rPr>
              <w:t>Analysis of Kindergarten assessments results with other schools.</w:t>
            </w:r>
          </w:p>
        </w:tc>
      </w:tr>
    </w:tbl>
    <w:p w:rsidR="00BB2777" w:rsidRDefault="00584223">
      <w:r>
        <w:rPr>
          <w:noProof/>
          <w:lang w:eastAsia="en-AU"/>
        </w:rPr>
        <w:drawing>
          <wp:anchor distT="0" distB="0" distL="114300" distR="114300" simplePos="0" relativeHeight="251706368" behindDoc="0" locked="0" layoutInCell="1" allowOverlap="1" wp14:anchorId="1C453E34" wp14:editId="27701A8C">
            <wp:simplePos x="0" y="0"/>
            <wp:positionH relativeFrom="column">
              <wp:posOffset>1174750</wp:posOffset>
            </wp:positionH>
            <wp:positionV relativeFrom="paragraph">
              <wp:posOffset>107315</wp:posOffset>
            </wp:positionV>
            <wp:extent cx="3566160" cy="2682240"/>
            <wp:effectExtent l="0" t="0" r="0" b="381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160" cy="2682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05A7" w:rsidRDefault="007F05A7"/>
    <w:p w:rsidR="007F05A7" w:rsidRDefault="007F05A7"/>
    <w:p w:rsidR="007F05A7" w:rsidRDefault="007F05A7"/>
    <w:p w:rsidR="007F05A7" w:rsidRDefault="007F05A7"/>
    <w:p w:rsidR="007F05A7" w:rsidRDefault="007F05A7"/>
    <w:p w:rsidR="007F05A7" w:rsidRDefault="007F05A7"/>
    <w:p w:rsidR="009A341A" w:rsidRDefault="009A341A" w:rsidP="0016155F">
      <w:pPr>
        <w:spacing w:after="0"/>
        <w:rPr>
          <w:rFonts w:ascii="Arial" w:hAnsi="Arial" w:cs="Arial"/>
          <w:b/>
          <w:sz w:val="24"/>
          <w:szCs w:val="24"/>
          <w:u w:val="single"/>
        </w:rPr>
      </w:pPr>
    </w:p>
    <w:p w:rsidR="0016155F" w:rsidRPr="009A341A" w:rsidRDefault="0016155F" w:rsidP="0016155F">
      <w:pPr>
        <w:spacing w:after="0"/>
        <w:rPr>
          <w:rFonts w:ascii="Arial" w:hAnsi="Arial" w:cs="Arial"/>
          <w:b/>
          <w:sz w:val="28"/>
          <w:szCs w:val="28"/>
        </w:rPr>
      </w:pPr>
      <w:proofErr w:type="gramStart"/>
      <w:r w:rsidRPr="009A341A">
        <w:rPr>
          <w:rFonts w:ascii="Arial" w:hAnsi="Arial" w:cs="Arial"/>
          <w:b/>
          <w:sz w:val="28"/>
          <w:szCs w:val="28"/>
        </w:rPr>
        <w:lastRenderedPageBreak/>
        <w:t>STUDENT  ACHIEVEMENT</w:t>
      </w:r>
      <w:proofErr w:type="gramEnd"/>
      <w:r w:rsidRPr="009A341A">
        <w:rPr>
          <w:rFonts w:ascii="Arial" w:hAnsi="Arial" w:cs="Arial"/>
          <w:b/>
          <w:sz w:val="28"/>
          <w:szCs w:val="28"/>
        </w:rPr>
        <w:t xml:space="preserve"> </w:t>
      </w:r>
    </w:p>
    <w:p w:rsidR="0016155F" w:rsidRDefault="0016155F" w:rsidP="0016155F">
      <w:pPr>
        <w:spacing w:after="0"/>
        <w:rPr>
          <w:rFonts w:ascii="Arial" w:hAnsi="Arial" w:cs="Arial"/>
          <w:b/>
          <w:sz w:val="24"/>
          <w:szCs w:val="24"/>
        </w:rPr>
      </w:pPr>
    </w:p>
    <w:p w:rsidR="0016155F" w:rsidRDefault="0016155F" w:rsidP="0016155F">
      <w:pPr>
        <w:spacing w:after="0"/>
        <w:rPr>
          <w:rFonts w:ascii="Arial" w:hAnsi="Arial" w:cs="Arial"/>
          <w:b/>
          <w:sz w:val="24"/>
          <w:szCs w:val="24"/>
        </w:rPr>
      </w:pPr>
      <w:r w:rsidRPr="009A341A">
        <w:rPr>
          <w:rFonts w:ascii="Arial" w:hAnsi="Arial" w:cs="Arial"/>
          <w:b/>
          <w:sz w:val="24"/>
          <w:szCs w:val="24"/>
        </w:rPr>
        <w:t>ON ENTRY</w:t>
      </w:r>
    </w:p>
    <w:p w:rsidR="009A341A" w:rsidRPr="009A341A" w:rsidRDefault="009A341A" w:rsidP="0016155F">
      <w:pPr>
        <w:spacing w:after="0"/>
        <w:rPr>
          <w:rFonts w:ascii="Arial" w:hAnsi="Arial" w:cs="Arial"/>
          <w:b/>
          <w:sz w:val="24"/>
          <w:szCs w:val="24"/>
        </w:rPr>
      </w:pPr>
    </w:p>
    <w:p w:rsidR="0016155F" w:rsidRDefault="0016155F" w:rsidP="0016155F">
      <w:pPr>
        <w:rPr>
          <w:rFonts w:ascii="Arial" w:hAnsi="Arial" w:cs="Arial"/>
          <w:b/>
          <w:sz w:val="24"/>
          <w:szCs w:val="24"/>
        </w:rPr>
      </w:pPr>
      <w:r w:rsidRPr="003C4A2E">
        <w:rPr>
          <w:rFonts w:ascii="Arial" w:hAnsi="Arial" w:cs="Arial"/>
          <w:sz w:val="24"/>
          <w:szCs w:val="24"/>
        </w:rPr>
        <w:t xml:space="preserve">The </w:t>
      </w:r>
      <w:r>
        <w:rPr>
          <w:rFonts w:ascii="Arial" w:hAnsi="Arial" w:cs="Arial"/>
          <w:sz w:val="24"/>
          <w:szCs w:val="24"/>
        </w:rPr>
        <w:t>target</w:t>
      </w:r>
      <w:r w:rsidRPr="003C4A2E">
        <w:rPr>
          <w:rFonts w:ascii="Arial" w:hAnsi="Arial" w:cs="Arial"/>
          <w:sz w:val="24"/>
          <w:szCs w:val="24"/>
        </w:rPr>
        <w:t xml:space="preserve"> for Phoenix is to increase the number of students </w:t>
      </w:r>
      <w:r>
        <w:rPr>
          <w:rFonts w:ascii="Arial" w:hAnsi="Arial" w:cs="Arial"/>
          <w:sz w:val="24"/>
          <w:szCs w:val="24"/>
        </w:rPr>
        <w:t>at or above the previous year progression point when tested at the start of the year.</w:t>
      </w:r>
    </w:p>
    <w:p w:rsidR="00054B39" w:rsidRDefault="00054B39" w:rsidP="00054B39">
      <w:pPr>
        <w:spacing w:line="240" w:lineRule="auto"/>
        <w:rPr>
          <w:sz w:val="36"/>
          <w:szCs w:val="36"/>
        </w:rPr>
      </w:pPr>
      <w:r w:rsidRPr="00184111">
        <w:rPr>
          <w:sz w:val="36"/>
          <w:szCs w:val="36"/>
        </w:rPr>
        <w:t>On Entry</w:t>
      </w:r>
      <w:r>
        <w:rPr>
          <w:sz w:val="36"/>
          <w:szCs w:val="36"/>
        </w:rPr>
        <w:t xml:space="preserve"> 2014</w:t>
      </w:r>
    </w:p>
    <w:p w:rsidR="009A341A" w:rsidRDefault="009A341A" w:rsidP="00054B39">
      <w:pPr>
        <w:spacing w:line="240" w:lineRule="auto"/>
        <w:rPr>
          <w:sz w:val="36"/>
          <w:szCs w:val="36"/>
        </w:rPr>
      </w:pPr>
    </w:p>
    <w:tbl>
      <w:tblPr>
        <w:tblStyle w:val="TableGrid"/>
        <w:tblpPr w:leftFromText="180" w:rightFromText="180" w:vertAnchor="page" w:horzAnchor="page" w:tblpX="1813" w:tblpY="4130"/>
        <w:tblW w:w="0" w:type="auto"/>
        <w:tblLook w:val="04A0" w:firstRow="1" w:lastRow="0" w:firstColumn="1" w:lastColumn="0" w:noHBand="0" w:noVBand="1"/>
      </w:tblPr>
      <w:tblGrid>
        <w:gridCol w:w="2310"/>
        <w:gridCol w:w="701"/>
        <w:gridCol w:w="700"/>
        <w:gridCol w:w="701"/>
        <w:gridCol w:w="700"/>
        <w:gridCol w:w="842"/>
        <w:gridCol w:w="700"/>
      </w:tblGrid>
      <w:tr w:rsidR="009A341A" w:rsidRPr="00123664" w:rsidTr="009A341A">
        <w:trPr>
          <w:cantSplit/>
          <w:trHeight w:val="1134"/>
        </w:trPr>
        <w:tc>
          <w:tcPr>
            <w:tcW w:w="2310" w:type="dxa"/>
          </w:tcPr>
          <w:p w:rsidR="009A341A" w:rsidRDefault="009A341A" w:rsidP="009A341A">
            <w:pPr>
              <w:jc w:val="center"/>
              <w:rPr>
                <w:sz w:val="36"/>
                <w:szCs w:val="36"/>
              </w:rPr>
            </w:pPr>
            <w:r>
              <w:rPr>
                <w:sz w:val="36"/>
                <w:szCs w:val="36"/>
              </w:rPr>
              <w:t>Pre primary</w:t>
            </w:r>
          </w:p>
        </w:tc>
        <w:tc>
          <w:tcPr>
            <w:tcW w:w="1401" w:type="dxa"/>
            <w:gridSpan w:val="2"/>
            <w:textDirection w:val="btLr"/>
            <w:vAlign w:val="bottom"/>
          </w:tcPr>
          <w:p w:rsidR="009A341A" w:rsidRPr="00123664" w:rsidRDefault="009A341A" w:rsidP="009A341A">
            <w:pPr>
              <w:ind w:left="113" w:right="113"/>
              <w:jc w:val="right"/>
              <w:rPr>
                <w:sz w:val="24"/>
                <w:szCs w:val="24"/>
              </w:rPr>
            </w:pPr>
            <w:r w:rsidRPr="00123664">
              <w:rPr>
                <w:sz w:val="24"/>
                <w:szCs w:val="24"/>
              </w:rPr>
              <w:t>Speaking and Listening</w:t>
            </w:r>
          </w:p>
        </w:tc>
        <w:tc>
          <w:tcPr>
            <w:tcW w:w="1401" w:type="dxa"/>
            <w:gridSpan w:val="2"/>
            <w:textDirection w:val="btLr"/>
            <w:vAlign w:val="center"/>
          </w:tcPr>
          <w:p w:rsidR="009A341A" w:rsidRPr="00123664" w:rsidRDefault="009A341A" w:rsidP="009A341A">
            <w:pPr>
              <w:ind w:left="113" w:right="113"/>
              <w:rPr>
                <w:sz w:val="24"/>
                <w:szCs w:val="24"/>
              </w:rPr>
            </w:pPr>
            <w:r w:rsidRPr="00123664">
              <w:rPr>
                <w:sz w:val="24"/>
                <w:szCs w:val="24"/>
              </w:rPr>
              <w:t>Reading</w:t>
            </w:r>
          </w:p>
        </w:tc>
        <w:tc>
          <w:tcPr>
            <w:tcW w:w="1542" w:type="dxa"/>
            <w:gridSpan w:val="2"/>
            <w:textDirection w:val="btLr"/>
            <w:vAlign w:val="bottom"/>
          </w:tcPr>
          <w:p w:rsidR="009A341A" w:rsidRPr="00123664" w:rsidRDefault="009A341A" w:rsidP="009A341A">
            <w:pPr>
              <w:ind w:left="113" w:right="113"/>
              <w:jc w:val="center"/>
              <w:rPr>
                <w:sz w:val="24"/>
                <w:szCs w:val="24"/>
              </w:rPr>
            </w:pPr>
            <w:r w:rsidRPr="00123664">
              <w:rPr>
                <w:sz w:val="24"/>
                <w:szCs w:val="24"/>
              </w:rPr>
              <w:t>Writing</w:t>
            </w:r>
          </w:p>
        </w:tc>
      </w:tr>
      <w:tr w:rsidR="009A341A" w:rsidRPr="00C4554B" w:rsidTr="009A341A">
        <w:tc>
          <w:tcPr>
            <w:tcW w:w="2310" w:type="dxa"/>
          </w:tcPr>
          <w:p w:rsidR="009A341A" w:rsidRDefault="009A341A" w:rsidP="009A341A">
            <w:pPr>
              <w:jc w:val="center"/>
              <w:rPr>
                <w:sz w:val="36"/>
                <w:szCs w:val="36"/>
              </w:rPr>
            </w:pPr>
          </w:p>
        </w:tc>
        <w:tc>
          <w:tcPr>
            <w:tcW w:w="701" w:type="dxa"/>
          </w:tcPr>
          <w:p w:rsidR="009A341A" w:rsidRPr="00C4554B" w:rsidRDefault="009A341A" w:rsidP="009A341A">
            <w:pPr>
              <w:jc w:val="center"/>
              <w:rPr>
                <w:sz w:val="18"/>
                <w:szCs w:val="18"/>
              </w:rPr>
            </w:pPr>
            <w:r>
              <w:rPr>
                <w:sz w:val="18"/>
                <w:szCs w:val="18"/>
              </w:rPr>
              <w:t>S</w:t>
            </w:r>
            <w:r w:rsidRPr="00C4554B">
              <w:rPr>
                <w:sz w:val="18"/>
                <w:szCs w:val="18"/>
              </w:rPr>
              <w:t>chool</w:t>
            </w:r>
          </w:p>
        </w:tc>
        <w:tc>
          <w:tcPr>
            <w:tcW w:w="700" w:type="dxa"/>
          </w:tcPr>
          <w:p w:rsidR="009A341A" w:rsidRPr="00C4554B" w:rsidRDefault="009A341A" w:rsidP="009A341A">
            <w:pPr>
              <w:jc w:val="center"/>
              <w:rPr>
                <w:sz w:val="18"/>
                <w:szCs w:val="18"/>
              </w:rPr>
            </w:pPr>
            <w:r>
              <w:rPr>
                <w:sz w:val="18"/>
                <w:szCs w:val="18"/>
              </w:rPr>
              <w:t>State</w:t>
            </w:r>
          </w:p>
        </w:tc>
        <w:tc>
          <w:tcPr>
            <w:tcW w:w="701" w:type="dxa"/>
          </w:tcPr>
          <w:p w:rsidR="009A341A" w:rsidRPr="00C4554B" w:rsidRDefault="009A341A" w:rsidP="009A341A">
            <w:pPr>
              <w:jc w:val="center"/>
              <w:rPr>
                <w:sz w:val="18"/>
                <w:szCs w:val="18"/>
              </w:rPr>
            </w:pPr>
            <w:r>
              <w:rPr>
                <w:sz w:val="18"/>
                <w:szCs w:val="18"/>
              </w:rPr>
              <w:t>School</w:t>
            </w:r>
          </w:p>
        </w:tc>
        <w:tc>
          <w:tcPr>
            <w:tcW w:w="700" w:type="dxa"/>
          </w:tcPr>
          <w:p w:rsidR="009A341A" w:rsidRPr="00C4554B" w:rsidRDefault="009A341A" w:rsidP="009A341A">
            <w:pPr>
              <w:jc w:val="center"/>
              <w:rPr>
                <w:sz w:val="18"/>
                <w:szCs w:val="18"/>
              </w:rPr>
            </w:pPr>
            <w:r>
              <w:rPr>
                <w:sz w:val="18"/>
                <w:szCs w:val="18"/>
              </w:rPr>
              <w:t>State</w:t>
            </w:r>
          </w:p>
        </w:tc>
        <w:tc>
          <w:tcPr>
            <w:tcW w:w="842" w:type="dxa"/>
          </w:tcPr>
          <w:p w:rsidR="009A341A" w:rsidRPr="00C4554B" w:rsidRDefault="009A341A" w:rsidP="009A341A">
            <w:pPr>
              <w:jc w:val="center"/>
              <w:rPr>
                <w:sz w:val="18"/>
                <w:szCs w:val="18"/>
              </w:rPr>
            </w:pPr>
            <w:r>
              <w:rPr>
                <w:sz w:val="18"/>
                <w:szCs w:val="18"/>
              </w:rPr>
              <w:t>School</w:t>
            </w:r>
          </w:p>
        </w:tc>
        <w:tc>
          <w:tcPr>
            <w:tcW w:w="700" w:type="dxa"/>
          </w:tcPr>
          <w:p w:rsidR="009A341A" w:rsidRPr="00C4554B" w:rsidRDefault="009A341A" w:rsidP="009A341A">
            <w:pPr>
              <w:jc w:val="center"/>
              <w:rPr>
                <w:sz w:val="18"/>
                <w:szCs w:val="18"/>
              </w:rPr>
            </w:pPr>
            <w:r>
              <w:rPr>
                <w:sz w:val="18"/>
                <w:szCs w:val="18"/>
              </w:rPr>
              <w:t>State</w:t>
            </w:r>
          </w:p>
        </w:tc>
      </w:tr>
      <w:tr w:rsidR="009A341A" w:rsidRPr="00C4554B" w:rsidTr="009A341A">
        <w:tc>
          <w:tcPr>
            <w:tcW w:w="2310" w:type="dxa"/>
            <w:shd w:val="clear" w:color="auto" w:fill="00B050"/>
          </w:tcPr>
          <w:p w:rsidR="009A341A" w:rsidRPr="00C4554B" w:rsidRDefault="009A341A" w:rsidP="009A341A">
            <w:pPr>
              <w:jc w:val="center"/>
              <w:rPr>
                <w:sz w:val="24"/>
                <w:szCs w:val="24"/>
              </w:rPr>
            </w:pPr>
            <w:r w:rsidRPr="00C4554B">
              <w:rPr>
                <w:sz w:val="24"/>
                <w:szCs w:val="24"/>
              </w:rPr>
              <w:t>0.8 – 1.0</w:t>
            </w:r>
          </w:p>
        </w:tc>
        <w:tc>
          <w:tcPr>
            <w:tcW w:w="701" w:type="dxa"/>
            <w:shd w:val="clear" w:color="auto" w:fill="00B050"/>
          </w:tcPr>
          <w:p w:rsidR="009A341A" w:rsidRPr="00C4554B" w:rsidRDefault="009A341A" w:rsidP="009A341A">
            <w:pPr>
              <w:jc w:val="center"/>
              <w:rPr>
                <w:sz w:val="28"/>
                <w:szCs w:val="28"/>
              </w:rPr>
            </w:pPr>
            <w:r>
              <w:rPr>
                <w:sz w:val="28"/>
                <w:szCs w:val="28"/>
              </w:rPr>
              <w:t>8%</w:t>
            </w:r>
          </w:p>
        </w:tc>
        <w:tc>
          <w:tcPr>
            <w:tcW w:w="700" w:type="dxa"/>
            <w:shd w:val="clear" w:color="auto" w:fill="00B050"/>
          </w:tcPr>
          <w:p w:rsidR="009A341A" w:rsidRPr="00C4554B" w:rsidRDefault="009A341A" w:rsidP="009A341A">
            <w:pPr>
              <w:jc w:val="center"/>
              <w:rPr>
                <w:sz w:val="28"/>
                <w:szCs w:val="28"/>
              </w:rPr>
            </w:pPr>
            <w:r>
              <w:rPr>
                <w:sz w:val="28"/>
                <w:szCs w:val="28"/>
              </w:rPr>
              <w:t>9%</w:t>
            </w:r>
          </w:p>
        </w:tc>
        <w:tc>
          <w:tcPr>
            <w:tcW w:w="701" w:type="dxa"/>
            <w:shd w:val="clear" w:color="auto" w:fill="00B050"/>
          </w:tcPr>
          <w:p w:rsidR="009A341A" w:rsidRPr="00C4554B" w:rsidRDefault="009A341A" w:rsidP="009A341A">
            <w:pPr>
              <w:jc w:val="center"/>
              <w:rPr>
                <w:sz w:val="28"/>
                <w:szCs w:val="28"/>
              </w:rPr>
            </w:pPr>
            <w:r>
              <w:rPr>
                <w:sz w:val="28"/>
                <w:szCs w:val="28"/>
              </w:rPr>
              <w:t>4%</w:t>
            </w:r>
          </w:p>
        </w:tc>
        <w:tc>
          <w:tcPr>
            <w:tcW w:w="700" w:type="dxa"/>
            <w:shd w:val="clear" w:color="auto" w:fill="00B050"/>
          </w:tcPr>
          <w:p w:rsidR="009A341A" w:rsidRPr="00C4554B" w:rsidRDefault="009A341A" w:rsidP="009A341A">
            <w:pPr>
              <w:jc w:val="center"/>
              <w:rPr>
                <w:sz w:val="28"/>
                <w:szCs w:val="28"/>
              </w:rPr>
            </w:pPr>
            <w:r>
              <w:rPr>
                <w:sz w:val="28"/>
                <w:szCs w:val="28"/>
              </w:rPr>
              <w:t>14%</w:t>
            </w:r>
          </w:p>
        </w:tc>
        <w:tc>
          <w:tcPr>
            <w:tcW w:w="842" w:type="dxa"/>
            <w:shd w:val="clear" w:color="auto" w:fill="00B050"/>
          </w:tcPr>
          <w:p w:rsidR="009A341A" w:rsidRPr="00C4554B" w:rsidRDefault="009A341A" w:rsidP="009A341A">
            <w:pPr>
              <w:jc w:val="center"/>
              <w:rPr>
                <w:sz w:val="28"/>
                <w:szCs w:val="28"/>
              </w:rPr>
            </w:pPr>
            <w:r>
              <w:rPr>
                <w:sz w:val="28"/>
                <w:szCs w:val="28"/>
              </w:rPr>
              <w:t>0%</w:t>
            </w:r>
          </w:p>
        </w:tc>
        <w:tc>
          <w:tcPr>
            <w:tcW w:w="700" w:type="dxa"/>
            <w:shd w:val="clear" w:color="auto" w:fill="00B050"/>
          </w:tcPr>
          <w:p w:rsidR="009A341A" w:rsidRPr="00C4554B" w:rsidRDefault="009A341A" w:rsidP="009A341A">
            <w:pPr>
              <w:jc w:val="center"/>
              <w:rPr>
                <w:sz w:val="28"/>
                <w:szCs w:val="28"/>
              </w:rPr>
            </w:pPr>
            <w:r>
              <w:rPr>
                <w:sz w:val="28"/>
                <w:szCs w:val="28"/>
              </w:rPr>
              <w:t>4%</w:t>
            </w:r>
          </w:p>
        </w:tc>
      </w:tr>
      <w:tr w:rsidR="009A341A" w:rsidRPr="00C4554B" w:rsidTr="009A341A">
        <w:tc>
          <w:tcPr>
            <w:tcW w:w="2310" w:type="dxa"/>
            <w:shd w:val="clear" w:color="auto" w:fill="FFFF00"/>
          </w:tcPr>
          <w:p w:rsidR="009A341A" w:rsidRPr="00C4554B" w:rsidRDefault="009A341A" w:rsidP="009A341A">
            <w:pPr>
              <w:jc w:val="center"/>
              <w:rPr>
                <w:sz w:val="24"/>
                <w:szCs w:val="24"/>
              </w:rPr>
            </w:pPr>
            <w:r w:rsidRPr="00C4554B">
              <w:rPr>
                <w:sz w:val="24"/>
                <w:szCs w:val="24"/>
              </w:rPr>
              <w:t>0.4 – 0.7</w:t>
            </w:r>
          </w:p>
        </w:tc>
        <w:tc>
          <w:tcPr>
            <w:tcW w:w="701" w:type="dxa"/>
            <w:shd w:val="clear" w:color="auto" w:fill="FFFF00"/>
          </w:tcPr>
          <w:p w:rsidR="009A341A" w:rsidRPr="00C4554B" w:rsidRDefault="009A341A" w:rsidP="009A341A">
            <w:pPr>
              <w:jc w:val="center"/>
              <w:rPr>
                <w:sz w:val="28"/>
                <w:szCs w:val="28"/>
              </w:rPr>
            </w:pPr>
            <w:r>
              <w:rPr>
                <w:sz w:val="28"/>
                <w:szCs w:val="28"/>
              </w:rPr>
              <w:t>48%</w:t>
            </w:r>
          </w:p>
        </w:tc>
        <w:tc>
          <w:tcPr>
            <w:tcW w:w="700" w:type="dxa"/>
            <w:shd w:val="clear" w:color="auto" w:fill="FFFF00"/>
          </w:tcPr>
          <w:p w:rsidR="009A341A" w:rsidRPr="00C4554B" w:rsidRDefault="009A341A" w:rsidP="009A341A">
            <w:pPr>
              <w:jc w:val="center"/>
              <w:rPr>
                <w:sz w:val="28"/>
                <w:szCs w:val="28"/>
              </w:rPr>
            </w:pPr>
            <w:r>
              <w:rPr>
                <w:sz w:val="28"/>
                <w:szCs w:val="28"/>
              </w:rPr>
              <w:t>41%</w:t>
            </w:r>
          </w:p>
        </w:tc>
        <w:tc>
          <w:tcPr>
            <w:tcW w:w="701" w:type="dxa"/>
            <w:shd w:val="clear" w:color="auto" w:fill="FFFF00"/>
          </w:tcPr>
          <w:p w:rsidR="009A341A" w:rsidRPr="00C4554B" w:rsidRDefault="009A341A" w:rsidP="009A341A">
            <w:pPr>
              <w:jc w:val="center"/>
              <w:rPr>
                <w:sz w:val="28"/>
                <w:szCs w:val="28"/>
              </w:rPr>
            </w:pPr>
            <w:r>
              <w:rPr>
                <w:sz w:val="28"/>
                <w:szCs w:val="28"/>
              </w:rPr>
              <w:t>60%</w:t>
            </w:r>
          </w:p>
        </w:tc>
        <w:tc>
          <w:tcPr>
            <w:tcW w:w="700" w:type="dxa"/>
            <w:shd w:val="clear" w:color="auto" w:fill="FFFF00"/>
          </w:tcPr>
          <w:p w:rsidR="009A341A" w:rsidRPr="00C4554B" w:rsidRDefault="009A341A" w:rsidP="009A341A">
            <w:pPr>
              <w:jc w:val="center"/>
              <w:rPr>
                <w:sz w:val="28"/>
                <w:szCs w:val="28"/>
              </w:rPr>
            </w:pPr>
            <w:r>
              <w:rPr>
                <w:sz w:val="28"/>
                <w:szCs w:val="28"/>
              </w:rPr>
              <w:t>46%</w:t>
            </w:r>
          </w:p>
        </w:tc>
        <w:tc>
          <w:tcPr>
            <w:tcW w:w="842" w:type="dxa"/>
            <w:shd w:val="clear" w:color="auto" w:fill="FFFF00"/>
          </w:tcPr>
          <w:p w:rsidR="009A341A" w:rsidRPr="00C4554B" w:rsidRDefault="009A341A" w:rsidP="009A341A">
            <w:pPr>
              <w:jc w:val="center"/>
              <w:rPr>
                <w:sz w:val="28"/>
                <w:szCs w:val="28"/>
              </w:rPr>
            </w:pPr>
            <w:r>
              <w:rPr>
                <w:sz w:val="28"/>
                <w:szCs w:val="28"/>
              </w:rPr>
              <w:t>0%</w:t>
            </w:r>
          </w:p>
        </w:tc>
        <w:tc>
          <w:tcPr>
            <w:tcW w:w="700" w:type="dxa"/>
            <w:shd w:val="clear" w:color="auto" w:fill="FFFF00"/>
          </w:tcPr>
          <w:p w:rsidR="009A341A" w:rsidRPr="00C4554B" w:rsidRDefault="009A341A" w:rsidP="009A341A">
            <w:pPr>
              <w:jc w:val="center"/>
              <w:rPr>
                <w:sz w:val="28"/>
                <w:szCs w:val="28"/>
              </w:rPr>
            </w:pPr>
            <w:r w:rsidRPr="0086315D">
              <w:rPr>
                <w:sz w:val="28"/>
                <w:szCs w:val="28"/>
              </w:rPr>
              <w:t>4%</w:t>
            </w:r>
          </w:p>
        </w:tc>
      </w:tr>
      <w:tr w:rsidR="009A341A" w:rsidRPr="00C4554B" w:rsidTr="009A341A">
        <w:tc>
          <w:tcPr>
            <w:tcW w:w="2310" w:type="dxa"/>
            <w:shd w:val="clear" w:color="auto" w:fill="FF0000"/>
          </w:tcPr>
          <w:p w:rsidR="009A341A" w:rsidRPr="00C4554B" w:rsidRDefault="009A341A" w:rsidP="009A341A">
            <w:pPr>
              <w:jc w:val="center"/>
              <w:rPr>
                <w:sz w:val="24"/>
                <w:szCs w:val="24"/>
              </w:rPr>
            </w:pPr>
            <w:r w:rsidRPr="00C4554B">
              <w:rPr>
                <w:sz w:val="24"/>
                <w:szCs w:val="24"/>
              </w:rPr>
              <w:t>0.0 – 0.3</w:t>
            </w:r>
          </w:p>
        </w:tc>
        <w:tc>
          <w:tcPr>
            <w:tcW w:w="701" w:type="dxa"/>
            <w:shd w:val="clear" w:color="auto" w:fill="FF0000"/>
          </w:tcPr>
          <w:p w:rsidR="009A341A" w:rsidRPr="00C4554B" w:rsidRDefault="009A341A" w:rsidP="009A341A">
            <w:pPr>
              <w:jc w:val="center"/>
              <w:rPr>
                <w:sz w:val="28"/>
                <w:szCs w:val="28"/>
              </w:rPr>
            </w:pPr>
            <w:r>
              <w:rPr>
                <w:sz w:val="28"/>
                <w:szCs w:val="28"/>
              </w:rPr>
              <w:t>48</w:t>
            </w:r>
            <w:r w:rsidRPr="00C4554B">
              <w:rPr>
                <w:sz w:val="28"/>
                <w:szCs w:val="28"/>
              </w:rPr>
              <w:t>%</w:t>
            </w:r>
          </w:p>
        </w:tc>
        <w:tc>
          <w:tcPr>
            <w:tcW w:w="700" w:type="dxa"/>
            <w:shd w:val="clear" w:color="auto" w:fill="FF0000"/>
          </w:tcPr>
          <w:p w:rsidR="009A341A" w:rsidRPr="00C4554B" w:rsidRDefault="009A341A" w:rsidP="009A341A">
            <w:pPr>
              <w:jc w:val="center"/>
              <w:rPr>
                <w:sz w:val="28"/>
                <w:szCs w:val="28"/>
              </w:rPr>
            </w:pPr>
            <w:r>
              <w:rPr>
                <w:sz w:val="28"/>
                <w:szCs w:val="28"/>
              </w:rPr>
              <w:t>43%</w:t>
            </w:r>
          </w:p>
        </w:tc>
        <w:tc>
          <w:tcPr>
            <w:tcW w:w="701" w:type="dxa"/>
            <w:shd w:val="clear" w:color="auto" w:fill="FF0000"/>
          </w:tcPr>
          <w:p w:rsidR="009A341A" w:rsidRPr="00C4554B" w:rsidRDefault="009A341A" w:rsidP="009A341A">
            <w:pPr>
              <w:jc w:val="center"/>
              <w:rPr>
                <w:sz w:val="28"/>
                <w:szCs w:val="28"/>
              </w:rPr>
            </w:pPr>
            <w:r>
              <w:rPr>
                <w:sz w:val="28"/>
                <w:szCs w:val="28"/>
              </w:rPr>
              <w:t>36%</w:t>
            </w:r>
          </w:p>
        </w:tc>
        <w:tc>
          <w:tcPr>
            <w:tcW w:w="700" w:type="dxa"/>
            <w:shd w:val="clear" w:color="auto" w:fill="FF0000"/>
          </w:tcPr>
          <w:p w:rsidR="009A341A" w:rsidRPr="00C4554B" w:rsidRDefault="009A341A" w:rsidP="009A341A">
            <w:pPr>
              <w:rPr>
                <w:sz w:val="28"/>
                <w:szCs w:val="28"/>
              </w:rPr>
            </w:pPr>
            <w:r>
              <w:rPr>
                <w:sz w:val="28"/>
                <w:szCs w:val="28"/>
              </w:rPr>
              <w:t>35%</w:t>
            </w:r>
          </w:p>
        </w:tc>
        <w:tc>
          <w:tcPr>
            <w:tcW w:w="842" w:type="dxa"/>
            <w:shd w:val="clear" w:color="auto" w:fill="FF0000"/>
          </w:tcPr>
          <w:p w:rsidR="009A341A" w:rsidRPr="00C4554B" w:rsidRDefault="009A341A" w:rsidP="009A341A">
            <w:pPr>
              <w:jc w:val="center"/>
              <w:rPr>
                <w:sz w:val="28"/>
                <w:szCs w:val="28"/>
              </w:rPr>
            </w:pPr>
            <w:r>
              <w:rPr>
                <w:sz w:val="28"/>
                <w:szCs w:val="28"/>
              </w:rPr>
              <w:t>100%</w:t>
            </w:r>
          </w:p>
        </w:tc>
        <w:tc>
          <w:tcPr>
            <w:tcW w:w="700" w:type="dxa"/>
            <w:shd w:val="clear" w:color="auto" w:fill="FF0000"/>
          </w:tcPr>
          <w:p w:rsidR="009A341A" w:rsidRPr="00C4554B" w:rsidRDefault="009A341A" w:rsidP="009A341A">
            <w:pPr>
              <w:jc w:val="center"/>
              <w:rPr>
                <w:sz w:val="28"/>
                <w:szCs w:val="28"/>
              </w:rPr>
            </w:pPr>
            <w:r>
              <w:rPr>
                <w:sz w:val="28"/>
                <w:szCs w:val="28"/>
              </w:rPr>
              <w:t>91%</w:t>
            </w:r>
          </w:p>
        </w:tc>
      </w:tr>
    </w:tbl>
    <w:p w:rsidR="0016155F" w:rsidRDefault="0016155F" w:rsidP="0016155F">
      <w:pPr>
        <w:rPr>
          <w:rFonts w:ascii="Arial" w:hAnsi="Arial" w:cs="Arial"/>
          <w:b/>
          <w:sz w:val="24"/>
          <w:szCs w:val="24"/>
        </w:rPr>
      </w:pPr>
    </w:p>
    <w:p w:rsidR="00B21D6D" w:rsidRDefault="00B21D6D" w:rsidP="0016155F">
      <w:pPr>
        <w:rPr>
          <w:rFonts w:ascii="Arial" w:hAnsi="Arial" w:cs="Arial"/>
          <w:b/>
          <w:sz w:val="24"/>
          <w:szCs w:val="24"/>
        </w:rPr>
      </w:pPr>
    </w:p>
    <w:p w:rsidR="00B21D6D" w:rsidRDefault="00B21D6D" w:rsidP="0016155F">
      <w:pPr>
        <w:rPr>
          <w:rFonts w:ascii="Arial" w:hAnsi="Arial" w:cs="Arial"/>
          <w:b/>
          <w:sz w:val="24"/>
          <w:szCs w:val="24"/>
        </w:rPr>
      </w:pPr>
    </w:p>
    <w:p w:rsidR="00B21D6D" w:rsidRDefault="00B21D6D" w:rsidP="0016155F">
      <w:pPr>
        <w:rPr>
          <w:rFonts w:ascii="Arial" w:hAnsi="Arial" w:cs="Arial"/>
          <w:b/>
          <w:sz w:val="24"/>
          <w:szCs w:val="24"/>
        </w:rPr>
      </w:pPr>
    </w:p>
    <w:p w:rsidR="00B21D6D" w:rsidRDefault="00B21D6D" w:rsidP="0016155F">
      <w:pPr>
        <w:rPr>
          <w:rFonts w:ascii="Arial" w:hAnsi="Arial" w:cs="Arial"/>
          <w:b/>
          <w:sz w:val="24"/>
          <w:szCs w:val="24"/>
        </w:rPr>
      </w:pPr>
    </w:p>
    <w:p w:rsidR="00B21D6D" w:rsidRDefault="00B21D6D" w:rsidP="0016155F">
      <w:pPr>
        <w:rPr>
          <w:rFonts w:ascii="Arial" w:hAnsi="Arial" w:cs="Arial"/>
          <w:b/>
          <w:sz w:val="24"/>
          <w:szCs w:val="24"/>
        </w:rPr>
      </w:pPr>
    </w:p>
    <w:p w:rsidR="00054B39" w:rsidRDefault="00054B39" w:rsidP="00054B39">
      <w:pPr>
        <w:rPr>
          <w:sz w:val="36"/>
          <w:szCs w:val="36"/>
        </w:rPr>
      </w:pPr>
      <w:r w:rsidRPr="00184111">
        <w:rPr>
          <w:sz w:val="36"/>
          <w:szCs w:val="36"/>
        </w:rPr>
        <w:t>On Entry</w:t>
      </w:r>
      <w:r>
        <w:rPr>
          <w:sz w:val="36"/>
          <w:szCs w:val="36"/>
        </w:rPr>
        <w:t xml:space="preserve"> </w:t>
      </w:r>
      <w:r w:rsidRPr="00184111">
        <w:rPr>
          <w:sz w:val="36"/>
          <w:szCs w:val="36"/>
        </w:rPr>
        <w:t>2015</w:t>
      </w:r>
    </w:p>
    <w:tbl>
      <w:tblPr>
        <w:tblStyle w:val="TableGrid"/>
        <w:tblW w:w="0" w:type="auto"/>
        <w:tblInd w:w="729" w:type="dxa"/>
        <w:tblLook w:val="04A0" w:firstRow="1" w:lastRow="0" w:firstColumn="1" w:lastColumn="0" w:noHBand="0" w:noVBand="1"/>
      </w:tblPr>
      <w:tblGrid>
        <w:gridCol w:w="2310"/>
        <w:gridCol w:w="701"/>
        <w:gridCol w:w="700"/>
        <w:gridCol w:w="701"/>
        <w:gridCol w:w="700"/>
        <w:gridCol w:w="701"/>
        <w:gridCol w:w="700"/>
      </w:tblGrid>
      <w:tr w:rsidR="00054B39" w:rsidRPr="00123664" w:rsidTr="00054B39">
        <w:trPr>
          <w:cantSplit/>
          <w:trHeight w:val="1134"/>
        </w:trPr>
        <w:tc>
          <w:tcPr>
            <w:tcW w:w="2310" w:type="dxa"/>
          </w:tcPr>
          <w:p w:rsidR="00054B39" w:rsidRDefault="00054B39" w:rsidP="00776DA7">
            <w:pPr>
              <w:jc w:val="center"/>
              <w:rPr>
                <w:sz w:val="36"/>
                <w:szCs w:val="36"/>
              </w:rPr>
            </w:pPr>
            <w:r>
              <w:rPr>
                <w:sz w:val="36"/>
                <w:szCs w:val="36"/>
              </w:rPr>
              <w:t>Pre primary</w:t>
            </w:r>
          </w:p>
        </w:tc>
        <w:tc>
          <w:tcPr>
            <w:tcW w:w="1401" w:type="dxa"/>
            <w:gridSpan w:val="2"/>
            <w:textDirection w:val="btLr"/>
            <w:vAlign w:val="bottom"/>
          </w:tcPr>
          <w:p w:rsidR="00054B39" w:rsidRPr="00123664" w:rsidRDefault="00054B39" w:rsidP="00776DA7">
            <w:pPr>
              <w:ind w:left="113" w:right="113"/>
              <w:jc w:val="right"/>
              <w:rPr>
                <w:sz w:val="24"/>
                <w:szCs w:val="24"/>
              </w:rPr>
            </w:pPr>
            <w:r w:rsidRPr="00123664">
              <w:rPr>
                <w:sz w:val="24"/>
                <w:szCs w:val="24"/>
              </w:rPr>
              <w:t>Speaking and Listening</w:t>
            </w:r>
          </w:p>
        </w:tc>
        <w:tc>
          <w:tcPr>
            <w:tcW w:w="1401" w:type="dxa"/>
            <w:gridSpan w:val="2"/>
            <w:textDirection w:val="btLr"/>
            <w:vAlign w:val="center"/>
          </w:tcPr>
          <w:p w:rsidR="00054B39" w:rsidRPr="00123664" w:rsidRDefault="00054B39" w:rsidP="00776DA7">
            <w:pPr>
              <w:ind w:left="113" w:right="113"/>
              <w:rPr>
                <w:sz w:val="24"/>
                <w:szCs w:val="24"/>
              </w:rPr>
            </w:pPr>
            <w:r w:rsidRPr="00123664">
              <w:rPr>
                <w:sz w:val="24"/>
                <w:szCs w:val="24"/>
              </w:rPr>
              <w:t>Reading</w:t>
            </w:r>
          </w:p>
        </w:tc>
        <w:tc>
          <w:tcPr>
            <w:tcW w:w="1401" w:type="dxa"/>
            <w:gridSpan w:val="2"/>
            <w:textDirection w:val="btLr"/>
            <w:vAlign w:val="bottom"/>
          </w:tcPr>
          <w:p w:rsidR="00054B39" w:rsidRPr="00123664" w:rsidRDefault="00054B39" w:rsidP="00776DA7">
            <w:pPr>
              <w:ind w:left="113" w:right="113"/>
              <w:jc w:val="center"/>
              <w:rPr>
                <w:sz w:val="24"/>
                <w:szCs w:val="24"/>
              </w:rPr>
            </w:pPr>
            <w:r w:rsidRPr="00123664">
              <w:rPr>
                <w:sz w:val="24"/>
                <w:szCs w:val="24"/>
              </w:rPr>
              <w:t>Writing</w:t>
            </w:r>
          </w:p>
        </w:tc>
      </w:tr>
      <w:tr w:rsidR="00054B39" w:rsidRPr="00C4554B" w:rsidTr="00054B39">
        <w:tc>
          <w:tcPr>
            <w:tcW w:w="2310" w:type="dxa"/>
          </w:tcPr>
          <w:p w:rsidR="00054B39" w:rsidRDefault="00054B39" w:rsidP="00776DA7">
            <w:pPr>
              <w:jc w:val="center"/>
              <w:rPr>
                <w:sz w:val="36"/>
                <w:szCs w:val="36"/>
              </w:rPr>
            </w:pPr>
          </w:p>
        </w:tc>
        <w:tc>
          <w:tcPr>
            <w:tcW w:w="701" w:type="dxa"/>
          </w:tcPr>
          <w:p w:rsidR="00054B39" w:rsidRPr="00C4554B" w:rsidRDefault="00054B39" w:rsidP="00776DA7">
            <w:pPr>
              <w:jc w:val="center"/>
              <w:rPr>
                <w:sz w:val="18"/>
                <w:szCs w:val="18"/>
              </w:rPr>
            </w:pPr>
            <w:r>
              <w:rPr>
                <w:sz w:val="18"/>
                <w:szCs w:val="18"/>
              </w:rPr>
              <w:t>S</w:t>
            </w:r>
            <w:r w:rsidRPr="00C4554B">
              <w:rPr>
                <w:sz w:val="18"/>
                <w:szCs w:val="18"/>
              </w:rPr>
              <w:t>chool</w:t>
            </w:r>
          </w:p>
        </w:tc>
        <w:tc>
          <w:tcPr>
            <w:tcW w:w="700" w:type="dxa"/>
          </w:tcPr>
          <w:p w:rsidR="00054B39" w:rsidRPr="00C4554B" w:rsidRDefault="00054B39" w:rsidP="00776DA7">
            <w:pPr>
              <w:jc w:val="center"/>
              <w:rPr>
                <w:sz w:val="18"/>
                <w:szCs w:val="18"/>
              </w:rPr>
            </w:pPr>
            <w:r>
              <w:rPr>
                <w:sz w:val="18"/>
                <w:szCs w:val="18"/>
              </w:rPr>
              <w:t>State</w:t>
            </w:r>
          </w:p>
        </w:tc>
        <w:tc>
          <w:tcPr>
            <w:tcW w:w="701" w:type="dxa"/>
          </w:tcPr>
          <w:p w:rsidR="00054B39" w:rsidRPr="00C4554B" w:rsidRDefault="00054B39" w:rsidP="00776DA7">
            <w:pPr>
              <w:jc w:val="center"/>
              <w:rPr>
                <w:sz w:val="18"/>
                <w:szCs w:val="18"/>
              </w:rPr>
            </w:pPr>
            <w:r>
              <w:rPr>
                <w:sz w:val="18"/>
                <w:szCs w:val="18"/>
              </w:rPr>
              <w:t>School</w:t>
            </w:r>
          </w:p>
        </w:tc>
        <w:tc>
          <w:tcPr>
            <w:tcW w:w="700" w:type="dxa"/>
          </w:tcPr>
          <w:p w:rsidR="00054B39" w:rsidRPr="00C4554B" w:rsidRDefault="00054B39" w:rsidP="00776DA7">
            <w:pPr>
              <w:jc w:val="center"/>
              <w:rPr>
                <w:sz w:val="18"/>
                <w:szCs w:val="18"/>
              </w:rPr>
            </w:pPr>
            <w:r>
              <w:rPr>
                <w:sz w:val="18"/>
                <w:szCs w:val="18"/>
              </w:rPr>
              <w:t>State</w:t>
            </w:r>
          </w:p>
        </w:tc>
        <w:tc>
          <w:tcPr>
            <w:tcW w:w="701" w:type="dxa"/>
          </w:tcPr>
          <w:p w:rsidR="00054B39" w:rsidRPr="00C4554B" w:rsidRDefault="00054B39" w:rsidP="00776DA7">
            <w:pPr>
              <w:jc w:val="center"/>
              <w:rPr>
                <w:sz w:val="18"/>
                <w:szCs w:val="18"/>
              </w:rPr>
            </w:pPr>
            <w:r>
              <w:rPr>
                <w:sz w:val="18"/>
                <w:szCs w:val="18"/>
              </w:rPr>
              <w:t>School</w:t>
            </w:r>
          </w:p>
        </w:tc>
        <w:tc>
          <w:tcPr>
            <w:tcW w:w="700" w:type="dxa"/>
          </w:tcPr>
          <w:p w:rsidR="00054B39" w:rsidRPr="00C4554B" w:rsidRDefault="00054B39" w:rsidP="00776DA7">
            <w:pPr>
              <w:jc w:val="center"/>
              <w:rPr>
                <w:sz w:val="18"/>
                <w:szCs w:val="18"/>
              </w:rPr>
            </w:pPr>
            <w:r>
              <w:rPr>
                <w:sz w:val="18"/>
                <w:szCs w:val="18"/>
              </w:rPr>
              <w:t>State</w:t>
            </w:r>
          </w:p>
        </w:tc>
      </w:tr>
      <w:tr w:rsidR="00054B39" w:rsidRPr="00C4554B" w:rsidTr="00054B39">
        <w:tc>
          <w:tcPr>
            <w:tcW w:w="2310" w:type="dxa"/>
            <w:shd w:val="clear" w:color="auto" w:fill="00B050"/>
          </w:tcPr>
          <w:p w:rsidR="00054B39" w:rsidRPr="00C4554B" w:rsidRDefault="00054B39" w:rsidP="00776DA7">
            <w:pPr>
              <w:jc w:val="center"/>
              <w:rPr>
                <w:sz w:val="24"/>
                <w:szCs w:val="24"/>
              </w:rPr>
            </w:pPr>
            <w:r w:rsidRPr="00C4554B">
              <w:rPr>
                <w:sz w:val="24"/>
                <w:szCs w:val="24"/>
              </w:rPr>
              <w:t>0.8 – 1.0</w:t>
            </w:r>
          </w:p>
        </w:tc>
        <w:tc>
          <w:tcPr>
            <w:tcW w:w="701" w:type="dxa"/>
            <w:shd w:val="clear" w:color="auto" w:fill="00B050"/>
          </w:tcPr>
          <w:p w:rsidR="00054B39" w:rsidRPr="00C4554B" w:rsidRDefault="00054B39" w:rsidP="00776DA7">
            <w:pPr>
              <w:jc w:val="center"/>
              <w:rPr>
                <w:sz w:val="28"/>
                <w:szCs w:val="28"/>
              </w:rPr>
            </w:pPr>
            <w:r>
              <w:rPr>
                <w:sz w:val="28"/>
                <w:szCs w:val="28"/>
              </w:rPr>
              <w:t>7%</w:t>
            </w:r>
          </w:p>
        </w:tc>
        <w:tc>
          <w:tcPr>
            <w:tcW w:w="700" w:type="dxa"/>
            <w:shd w:val="clear" w:color="auto" w:fill="00B050"/>
          </w:tcPr>
          <w:p w:rsidR="00054B39" w:rsidRPr="00C4554B" w:rsidRDefault="00054B39" w:rsidP="00776DA7">
            <w:pPr>
              <w:jc w:val="center"/>
              <w:rPr>
                <w:sz w:val="28"/>
                <w:szCs w:val="28"/>
              </w:rPr>
            </w:pPr>
            <w:r>
              <w:rPr>
                <w:sz w:val="28"/>
                <w:szCs w:val="28"/>
              </w:rPr>
              <w:t>13%</w:t>
            </w:r>
          </w:p>
        </w:tc>
        <w:tc>
          <w:tcPr>
            <w:tcW w:w="701" w:type="dxa"/>
            <w:shd w:val="clear" w:color="auto" w:fill="00B050"/>
          </w:tcPr>
          <w:p w:rsidR="00054B39" w:rsidRPr="00C4554B" w:rsidRDefault="00054B39" w:rsidP="00776DA7">
            <w:pPr>
              <w:jc w:val="center"/>
              <w:rPr>
                <w:sz w:val="28"/>
                <w:szCs w:val="28"/>
              </w:rPr>
            </w:pPr>
            <w:r>
              <w:rPr>
                <w:sz w:val="28"/>
                <w:szCs w:val="28"/>
              </w:rPr>
              <w:t>0%</w:t>
            </w:r>
          </w:p>
        </w:tc>
        <w:tc>
          <w:tcPr>
            <w:tcW w:w="700" w:type="dxa"/>
            <w:shd w:val="clear" w:color="auto" w:fill="00B050"/>
          </w:tcPr>
          <w:p w:rsidR="00054B39" w:rsidRPr="00C4554B" w:rsidRDefault="00054B39" w:rsidP="00776DA7">
            <w:pPr>
              <w:jc w:val="center"/>
              <w:rPr>
                <w:sz w:val="28"/>
                <w:szCs w:val="28"/>
              </w:rPr>
            </w:pPr>
            <w:r>
              <w:rPr>
                <w:sz w:val="28"/>
                <w:szCs w:val="28"/>
              </w:rPr>
              <w:t>19%</w:t>
            </w:r>
          </w:p>
        </w:tc>
        <w:tc>
          <w:tcPr>
            <w:tcW w:w="701" w:type="dxa"/>
            <w:shd w:val="clear" w:color="auto" w:fill="00B050"/>
          </w:tcPr>
          <w:p w:rsidR="00054B39" w:rsidRPr="00C4554B" w:rsidRDefault="00054B39" w:rsidP="00776DA7">
            <w:pPr>
              <w:jc w:val="center"/>
              <w:rPr>
                <w:sz w:val="28"/>
                <w:szCs w:val="28"/>
              </w:rPr>
            </w:pPr>
            <w:r>
              <w:rPr>
                <w:sz w:val="28"/>
                <w:szCs w:val="28"/>
              </w:rPr>
              <w:t>4%</w:t>
            </w:r>
          </w:p>
        </w:tc>
        <w:tc>
          <w:tcPr>
            <w:tcW w:w="700" w:type="dxa"/>
            <w:shd w:val="clear" w:color="auto" w:fill="00B050"/>
          </w:tcPr>
          <w:p w:rsidR="00054B39" w:rsidRPr="00C4554B" w:rsidRDefault="00054B39" w:rsidP="00776DA7">
            <w:pPr>
              <w:jc w:val="center"/>
              <w:rPr>
                <w:sz w:val="28"/>
                <w:szCs w:val="28"/>
              </w:rPr>
            </w:pPr>
            <w:r>
              <w:rPr>
                <w:sz w:val="28"/>
                <w:szCs w:val="28"/>
              </w:rPr>
              <w:t>9%</w:t>
            </w:r>
          </w:p>
        </w:tc>
      </w:tr>
      <w:tr w:rsidR="00054B39" w:rsidRPr="00C4554B" w:rsidTr="00054B39">
        <w:tc>
          <w:tcPr>
            <w:tcW w:w="2310" w:type="dxa"/>
            <w:shd w:val="clear" w:color="auto" w:fill="FFFF00"/>
          </w:tcPr>
          <w:p w:rsidR="00054B39" w:rsidRPr="00C4554B" w:rsidRDefault="00054B39" w:rsidP="00776DA7">
            <w:pPr>
              <w:jc w:val="center"/>
              <w:rPr>
                <w:sz w:val="24"/>
                <w:szCs w:val="24"/>
              </w:rPr>
            </w:pPr>
            <w:r w:rsidRPr="00C4554B">
              <w:rPr>
                <w:sz w:val="24"/>
                <w:szCs w:val="24"/>
              </w:rPr>
              <w:t>0.4 – 0.7</w:t>
            </w:r>
          </w:p>
        </w:tc>
        <w:tc>
          <w:tcPr>
            <w:tcW w:w="701" w:type="dxa"/>
            <w:shd w:val="clear" w:color="auto" w:fill="FFFF00"/>
          </w:tcPr>
          <w:p w:rsidR="00054B39" w:rsidRPr="00C4554B" w:rsidRDefault="00054B39" w:rsidP="00776DA7">
            <w:pPr>
              <w:jc w:val="center"/>
              <w:rPr>
                <w:sz w:val="28"/>
                <w:szCs w:val="28"/>
              </w:rPr>
            </w:pPr>
            <w:r>
              <w:rPr>
                <w:sz w:val="28"/>
                <w:szCs w:val="28"/>
              </w:rPr>
              <w:t>37%</w:t>
            </w:r>
          </w:p>
        </w:tc>
        <w:tc>
          <w:tcPr>
            <w:tcW w:w="700" w:type="dxa"/>
            <w:shd w:val="clear" w:color="auto" w:fill="FFFF00"/>
          </w:tcPr>
          <w:p w:rsidR="00054B39" w:rsidRPr="00C4554B" w:rsidRDefault="00054B39" w:rsidP="00776DA7">
            <w:pPr>
              <w:jc w:val="center"/>
              <w:rPr>
                <w:sz w:val="28"/>
                <w:szCs w:val="28"/>
              </w:rPr>
            </w:pPr>
            <w:r>
              <w:rPr>
                <w:sz w:val="28"/>
                <w:szCs w:val="28"/>
              </w:rPr>
              <w:t>45%</w:t>
            </w:r>
          </w:p>
        </w:tc>
        <w:tc>
          <w:tcPr>
            <w:tcW w:w="701" w:type="dxa"/>
            <w:shd w:val="clear" w:color="auto" w:fill="FFFF00"/>
          </w:tcPr>
          <w:p w:rsidR="00054B39" w:rsidRPr="00C4554B" w:rsidRDefault="00054B39" w:rsidP="00776DA7">
            <w:pPr>
              <w:jc w:val="center"/>
              <w:rPr>
                <w:sz w:val="28"/>
                <w:szCs w:val="28"/>
              </w:rPr>
            </w:pPr>
            <w:r>
              <w:rPr>
                <w:sz w:val="28"/>
                <w:szCs w:val="28"/>
              </w:rPr>
              <w:t>27%</w:t>
            </w:r>
          </w:p>
        </w:tc>
        <w:tc>
          <w:tcPr>
            <w:tcW w:w="700" w:type="dxa"/>
            <w:shd w:val="clear" w:color="auto" w:fill="FFFF00"/>
          </w:tcPr>
          <w:p w:rsidR="00054B39" w:rsidRPr="00C4554B" w:rsidRDefault="00054B39" w:rsidP="00776DA7">
            <w:pPr>
              <w:jc w:val="center"/>
              <w:rPr>
                <w:sz w:val="28"/>
                <w:szCs w:val="28"/>
              </w:rPr>
            </w:pPr>
            <w:r>
              <w:rPr>
                <w:sz w:val="28"/>
                <w:szCs w:val="28"/>
              </w:rPr>
              <w:t>47%</w:t>
            </w:r>
          </w:p>
        </w:tc>
        <w:tc>
          <w:tcPr>
            <w:tcW w:w="701" w:type="dxa"/>
            <w:shd w:val="clear" w:color="auto" w:fill="FFFF00"/>
          </w:tcPr>
          <w:p w:rsidR="00054B39" w:rsidRPr="00C4554B" w:rsidRDefault="00054B39" w:rsidP="00776DA7">
            <w:pPr>
              <w:jc w:val="center"/>
              <w:rPr>
                <w:sz w:val="28"/>
                <w:szCs w:val="28"/>
              </w:rPr>
            </w:pPr>
            <w:r>
              <w:rPr>
                <w:sz w:val="28"/>
                <w:szCs w:val="28"/>
              </w:rPr>
              <w:t>18%</w:t>
            </w:r>
          </w:p>
        </w:tc>
        <w:tc>
          <w:tcPr>
            <w:tcW w:w="700" w:type="dxa"/>
            <w:shd w:val="clear" w:color="auto" w:fill="FFFF00"/>
          </w:tcPr>
          <w:p w:rsidR="00054B39" w:rsidRPr="00C4554B" w:rsidRDefault="00054B39" w:rsidP="00776DA7">
            <w:pPr>
              <w:jc w:val="center"/>
              <w:rPr>
                <w:sz w:val="28"/>
                <w:szCs w:val="28"/>
              </w:rPr>
            </w:pPr>
            <w:r>
              <w:rPr>
                <w:sz w:val="28"/>
                <w:szCs w:val="28"/>
              </w:rPr>
              <w:t>89%</w:t>
            </w:r>
          </w:p>
        </w:tc>
      </w:tr>
      <w:tr w:rsidR="00054B39" w:rsidRPr="00C4554B" w:rsidTr="00054B39">
        <w:tc>
          <w:tcPr>
            <w:tcW w:w="2310" w:type="dxa"/>
            <w:shd w:val="clear" w:color="auto" w:fill="FF0000"/>
          </w:tcPr>
          <w:p w:rsidR="00054B39" w:rsidRPr="00C4554B" w:rsidRDefault="00054B39" w:rsidP="00776DA7">
            <w:pPr>
              <w:jc w:val="center"/>
              <w:rPr>
                <w:sz w:val="24"/>
                <w:szCs w:val="24"/>
              </w:rPr>
            </w:pPr>
            <w:r w:rsidRPr="00C4554B">
              <w:rPr>
                <w:sz w:val="24"/>
                <w:szCs w:val="24"/>
              </w:rPr>
              <w:t>0.0 – 0.3</w:t>
            </w:r>
          </w:p>
        </w:tc>
        <w:tc>
          <w:tcPr>
            <w:tcW w:w="701" w:type="dxa"/>
            <w:shd w:val="clear" w:color="auto" w:fill="FF0000"/>
          </w:tcPr>
          <w:p w:rsidR="00054B39" w:rsidRPr="00C4554B" w:rsidRDefault="00054B39" w:rsidP="00776DA7">
            <w:pPr>
              <w:jc w:val="center"/>
              <w:rPr>
                <w:sz w:val="28"/>
                <w:szCs w:val="28"/>
              </w:rPr>
            </w:pPr>
            <w:r w:rsidRPr="00C4554B">
              <w:rPr>
                <w:sz w:val="28"/>
                <w:szCs w:val="28"/>
              </w:rPr>
              <w:t>56%</w:t>
            </w:r>
          </w:p>
        </w:tc>
        <w:tc>
          <w:tcPr>
            <w:tcW w:w="700" w:type="dxa"/>
            <w:shd w:val="clear" w:color="auto" w:fill="FF0000"/>
          </w:tcPr>
          <w:p w:rsidR="00054B39" w:rsidRPr="00C4554B" w:rsidRDefault="00054B39" w:rsidP="00776DA7">
            <w:pPr>
              <w:jc w:val="center"/>
              <w:rPr>
                <w:sz w:val="28"/>
                <w:szCs w:val="28"/>
              </w:rPr>
            </w:pPr>
            <w:r>
              <w:rPr>
                <w:sz w:val="28"/>
                <w:szCs w:val="28"/>
              </w:rPr>
              <w:t>42%</w:t>
            </w:r>
          </w:p>
        </w:tc>
        <w:tc>
          <w:tcPr>
            <w:tcW w:w="701" w:type="dxa"/>
            <w:shd w:val="clear" w:color="auto" w:fill="FF0000"/>
          </w:tcPr>
          <w:p w:rsidR="00054B39" w:rsidRPr="00C4554B" w:rsidRDefault="00054B39" w:rsidP="00776DA7">
            <w:pPr>
              <w:jc w:val="center"/>
              <w:rPr>
                <w:sz w:val="28"/>
                <w:szCs w:val="28"/>
              </w:rPr>
            </w:pPr>
            <w:r>
              <w:rPr>
                <w:sz w:val="28"/>
                <w:szCs w:val="28"/>
              </w:rPr>
              <w:t>63%</w:t>
            </w:r>
          </w:p>
        </w:tc>
        <w:tc>
          <w:tcPr>
            <w:tcW w:w="700" w:type="dxa"/>
            <w:shd w:val="clear" w:color="auto" w:fill="FF0000"/>
          </w:tcPr>
          <w:p w:rsidR="00054B39" w:rsidRPr="00C4554B" w:rsidRDefault="00054B39" w:rsidP="00776DA7">
            <w:pPr>
              <w:jc w:val="center"/>
              <w:rPr>
                <w:sz w:val="28"/>
                <w:szCs w:val="28"/>
              </w:rPr>
            </w:pPr>
            <w:r>
              <w:rPr>
                <w:sz w:val="28"/>
                <w:szCs w:val="28"/>
              </w:rPr>
              <w:t>34%</w:t>
            </w:r>
          </w:p>
        </w:tc>
        <w:tc>
          <w:tcPr>
            <w:tcW w:w="701" w:type="dxa"/>
            <w:shd w:val="clear" w:color="auto" w:fill="FF0000"/>
          </w:tcPr>
          <w:p w:rsidR="00054B39" w:rsidRPr="00C4554B" w:rsidRDefault="00054B39" w:rsidP="00776DA7">
            <w:pPr>
              <w:jc w:val="center"/>
              <w:rPr>
                <w:sz w:val="28"/>
                <w:szCs w:val="28"/>
              </w:rPr>
            </w:pPr>
            <w:r>
              <w:rPr>
                <w:sz w:val="28"/>
                <w:szCs w:val="28"/>
              </w:rPr>
              <w:t>78%</w:t>
            </w:r>
          </w:p>
        </w:tc>
        <w:tc>
          <w:tcPr>
            <w:tcW w:w="700" w:type="dxa"/>
            <w:shd w:val="clear" w:color="auto" w:fill="FF0000"/>
          </w:tcPr>
          <w:p w:rsidR="00054B39" w:rsidRPr="00C4554B" w:rsidRDefault="00054B39" w:rsidP="00776DA7">
            <w:pPr>
              <w:jc w:val="center"/>
              <w:rPr>
                <w:sz w:val="28"/>
                <w:szCs w:val="28"/>
              </w:rPr>
            </w:pPr>
            <w:r>
              <w:rPr>
                <w:sz w:val="28"/>
                <w:szCs w:val="28"/>
              </w:rPr>
              <w:t>2%</w:t>
            </w:r>
          </w:p>
        </w:tc>
      </w:tr>
    </w:tbl>
    <w:p w:rsidR="00B21D6D" w:rsidRDefault="00B21D6D" w:rsidP="0016155F">
      <w:pPr>
        <w:rPr>
          <w:rFonts w:ascii="Arial" w:hAnsi="Arial" w:cs="Arial"/>
          <w:b/>
          <w:sz w:val="24"/>
          <w:szCs w:val="24"/>
        </w:rPr>
      </w:pPr>
    </w:p>
    <w:p w:rsidR="00054B39" w:rsidRPr="009A341A" w:rsidRDefault="00054B39" w:rsidP="00054B39">
      <w:pPr>
        <w:rPr>
          <w:rFonts w:ascii="Arial" w:hAnsi="Arial" w:cs="Arial"/>
          <w:caps/>
          <w:sz w:val="24"/>
          <w:szCs w:val="24"/>
        </w:rPr>
      </w:pPr>
      <w:proofErr w:type="gramStart"/>
      <w:r w:rsidRPr="00054B39">
        <w:rPr>
          <w:rFonts w:ascii="Arial" w:hAnsi="Arial" w:cs="Arial"/>
          <w:sz w:val="24"/>
          <w:szCs w:val="24"/>
        </w:rPr>
        <w:t>A comparison of On Entry Data for the beginning of Years 2014 and 2015 at School and State Level.</w:t>
      </w:r>
      <w:proofErr w:type="gramEnd"/>
      <w:r w:rsidR="009A341A">
        <w:rPr>
          <w:rFonts w:ascii="Arial" w:hAnsi="Arial" w:cs="Arial"/>
          <w:sz w:val="24"/>
          <w:szCs w:val="24"/>
        </w:rPr>
        <w:t xml:space="preserve"> In </w:t>
      </w:r>
      <w:proofErr w:type="gramStart"/>
      <w:r w:rsidR="009A341A">
        <w:rPr>
          <w:rFonts w:ascii="Arial" w:hAnsi="Arial" w:cs="Arial"/>
          <w:sz w:val="24"/>
          <w:szCs w:val="24"/>
        </w:rPr>
        <w:t>2015  29</w:t>
      </w:r>
      <w:proofErr w:type="gramEnd"/>
      <w:r w:rsidR="009A341A">
        <w:rPr>
          <w:rFonts w:ascii="Arial" w:hAnsi="Arial" w:cs="Arial"/>
          <w:sz w:val="24"/>
          <w:szCs w:val="24"/>
        </w:rPr>
        <w:t>% of students were identified as English being their second language (EALD).</w:t>
      </w:r>
    </w:p>
    <w:p w:rsidR="00054B39" w:rsidRPr="00054B39" w:rsidRDefault="00054B39" w:rsidP="00054B39">
      <w:pPr>
        <w:rPr>
          <w:rFonts w:ascii="Arial" w:hAnsi="Arial" w:cs="Arial"/>
          <w:sz w:val="24"/>
          <w:szCs w:val="24"/>
        </w:rPr>
      </w:pPr>
      <w:r w:rsidRPr="00054B39">
        <w:rPr>
          <w:rFonts w:ascii="Arial" w:hAnsi="Arial" w:cs="Arial"/>
          <w:sz w:val="24"/>
          <w:szCs w:val="24"/>
        </w:rPr>
        <w:t>At the beginning of the school year the majority of Pre-Primary students are expected to be in the red middle band and reach the green top band by the end of the year.</w:t>
      </w:r>
    </w:p>
    <w:p w:rsidR="00054B39" w:rsidRPr="00054B39" w:rsidRDefault="00054B39" w:rsidP="00054B39">
      <w:pPr>
        <w:rPr>
          <w:rFonts w:ascii="Arial" w:hAnsi="Arial" w:cs="Arial"/>
          <w:sz w:val="24"/>
          <w:szCs w:val="24"/>
        </w:rPr>
      </w:pPr>
      <w:r w:rsidRPr="00054B39">
        <w:rPr>
          <w:rFonts w:ascii="Arial" w:hAnsi="Arial" w:cs="Arial"/>
          <w:sz w:val="24"/>
          <w:szCs w:val="24"/>
        </w:rPr>
        <w:t>We can see a marked improvement in student writing form 2014 to 2015, the majority of the student into moving the middle band.</w:t>
      </w:r>
    </w:p>
    <w:p w:rsidR="0016155F" w:rsidRPr="003C4A2E" w:rsidRDefault="0016155F" w:rsidP="0016155F">
      <w:pPr>
        <w:rPr>
          <w:rFonts w:ascii="Arial" w:hAnsi="Arial" w:cs="Arial"/>
          <w:sz w:val="24"/>
          <w:szCs w:val="24"/>
        </w:rPr>
      </w:pPr>
      <w:r w:rsidRPr="003C4A2E">
        <w:rPr>
          <w:rFonts w:ascii="Arial" w:hAnsi="Arial" w:cs="Arial"/>
          <w:sz w:val="24"/>
          <w:szCs w:val="24"/>
        </w:rPr>
        <w:t>Pre-Primary to move closer to State levels in all areas.</w:t>
      </w:r>
    </w:p>
    <w:p w:rsidR="009A341A" w:rsidRDefault="009A341A" w:rsidP="0016155F">
      <w:pPr>
        <w:rPr>
          <w:rFonts w:ascii="Arial" w:hAnsi="Arial" w:cs="Arial"/>
          <w:b/>
          <w:sz w:val="24"/>
          <w:szCs w:val="24"/>
        </w:rPr>
      </w:pPr>
    </w:p>
    <w:p w:rsidR="009A341A" w:rsidRDefault="009A341A" w:rsidP="0016155F">
      <w:pPr>
        <w:rPr>
          <w:rFonts w:ascii="Arial" w:hAnsi="Arial" w:cs="Arial"/>
          <w:b/>
          <w:sz w:val="24"/>
          <w:szCs w:val="24"/>
        </w:rPr>
      </w:pPr>
    </w:p>
    <w:p w:rsidR="00B76A14" w:rsidRDefault="009E0266" w:rsidP="0016155F">
      <w:pPr>
        <w:rPr>
          <w:rFonts w:ascii="Arial" w:hAnsi="Arial" w:cs="Arial"/>
          <w:b/>
          <w:sz w:val="28"/>
          <w:szCs w:val="28"/>
        </w:rPr>
      </w:pPr>
      <w:r>
        <w:rPr>
          <w:noProof/>
          <w:lang w:eastAsia="en-AU"/>
        </w:rPr>
        <w:lastRenderedPageBreak/>
        <w:drawing>
          <wp:anchor distT="0" distB="0" distL="114300" distR="114300" simplePos="0" relativeHeight="251711488" behindDoc="0" locked="0" layoutInCell="1" allowOverlap="1" wp14:anchorId="44F92C0A" wp14:editId="261B4BCF">
            <wp:simplePos x="0" y="0"/>
            <wp:positionH relativeFrom="column">
              <wp:posOffset>-125730</wp:posOffset>
            </wp:positionH>
            <wp:positionV relativeFrom="paragraph">
              <wp:posOffset>-154940</wp:posOffset>
            </wp:positionV>
            <wp:extent cx="3249295" cy="2438400"/>
            <wp:effectExtent l="0" t="0" r="8255" b="0"/>
            <wp:wrapSquare wrapText="bothSides"/>
            <wp:docPr id="7" name="Picture 7" descr="\\E5589S01sv001.green.schools.internal\fsE5589S01-StaffFolders$\E0851691\Desktop\IMG_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589S01sv001.green.schools.internal\fsE5589S01-StaffFolders$\E0851691\Desktop\IMG_92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9E0266" w:rsidP="0016155F">
      <w:pPr>
        <w:rPr>
          <w:rFonts w:ascii="Arial" w:hAnsi="Arial" w:cs="Arial"/>
          <w:b/>
          <w:sz w:val="28"/>
          <w:szCs w:val="28"/>
        </w:rPr>
      </w:pPr>
      <w:r>
        <w:rPr>
          <w:noProof/>
          <w:lang w:eastAsia="en-AU"/>
        </w:rPr>
        <w:drawing>
          <wp:anchor distT="0" distB="0" distL="114300" distR="114300" simplePos="0" relativeHeight="251713536" behindDoc="0" locked="0" layoutInCell="1" allowOverlap="1" wp14:anchorId="68D4C199" wp14:editId="4513FC66">
            <wp:simplePos x="0" y="0"/>
            <wp:positionH relativeFrom="column">
              <wp:posOffset>-889635</wp:posOffset>
            </wp:positionH>
            <wp:positionV relativeFrom="paragraph">
              <wp:posOffset>179705</wp:posOffset>
            </wp:positionV>
            <wp:extent cx="3565525" cy="2673985"/>
            <wp:effectExtent l="0" t="0" r="0" b="0"/>
            <wp:wrapSquare wrapText="bothSides"/>
            <wp:docPr id="8" name="Picture 8" descr="\\E5589S01sv001.green.schools.internal\fsE5589S01-StaffFolders$\E0851691\Desktop\IMG_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589S01sv001.green.schools.internal\fsE5589S01-StaffFolders$\E0851691\Desktop\IMG_96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5525" cy="2673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B76A14" w:rsidRDefault="00B76A14" w:rsidP="0016155F">
      <w:pPr>
        <w:rPr>
          <w:rFonts w:ascii="Arial" w:hAnsi="Arial" w:cs="Arial"/>
          <w:b/>
          <w:sz w:val="28"/>
          <w:szCs w:val="28"/>
        </w:rPr>
      </w:pPr>
    </w:p>
    <w:p w:rsidR="0016155F" w:rsidRPr="009A341A" w:rsidRDefault="0016155F" w:rsidP="0016155F">
      <w:pPr>
        <w:rPr>
          <w:rFonts w:ascii="Arial" w:hAnsi="Arial" w:cs="Arial"/>
          <w:b/>
          <w:sz w:val="28"/>
          <w:szCs w:val="28"/>
        </w:rPr>
      </w:pPr>
      <w:r w:rsidRPr="009A341A">
        <w:rPr>
          <w:rFonts w:ascii="Arial" w:hAnsi="Arial" w:cs="Arial"/>
          <w:b/>
          <w:sz w:val="28"/>
          <w:szCs w:val="28"/>
        </w:rPr>
        <w:t>NAPLAN</w:t>
      </w:r>
    </w:p>
    <w:p w:rsidR="0016155F" w:rsidRDefault="0016155F" w:rsidP="0016155F">
      <w:pPr>
        <w:rPr>
          <w:rFonts w:ascii="Arial" w:hAnsi="Arial" w:cs="Arial"/>
          <w:sz w:val="24"/>
          <w:szCs w:val="24"/>
        </w:rPr>
      </w:pPr>
      <w:r w:rsidRPr="003C4A2E">
        <w:rPr>
          <w:rFonts w:ascii="Arial" w:hAnsi="Arial" w:cs="Arial"/>
          <w:sz w:val="24"/>
          <w:szCs w:val="24"/>
        </w:rPr>
        <w:t>The target for Phoenix is to achieve at or above like schools in all five test areas.</w:t>
      </w:r>
      <w:r>
        <w:rPr>
          <w:rFonts w:ascii="Arial" w:hAnsi="Arial" w:cs="Arial"/>
          <w:sz w:val="24"/>
          <w:szCs w:val="24"/>
        </w:rPr>
        <w:t xml:space="preserve">  Data is available for literacy and numeracy only on the My School website</w:t>
      </w:r>
    </w:p>
    <w:p w:rsidR="00BB2777" w:rsidRDefault="0016155F">
      <w:r>
        <w:rPr>
          <w:noProof/>
          <w:lang w:eastAsia="en-AU"/>
        </w:rPr>
        <w:drawing>
          <wp:anchor distT="0" distB="0" distL="0" distR="0" simplePos="0" relativeHeight="251667456" behindDoc="0" locked="1" layoutInCell="1" allowOverlap="1" wp14:anchorId="230A24DB" wp14:editId="5734AA1E">
            <wp:simplePos x="0" y="0"/>
            <wp:positionH relativeFrom="column">
              <wp:posOffset>-220345</wp:posOffset>
            </wp:positionH>
            <wp:positionV relativeFrom="line">
              <wp:posOffset>156845</wp:posOffset>
            </wp:positionV>
            <wp:extent cx="6619875" cy="2669540"/>
            <wp:effectExtent l="0" t="0" r="9525" b="0"/>
            <wp:wrapSquare wrapText="bothSides"/>
            <wp:docPr id="10" name="Picture"/>
            <wp:cNvGraphicFramePr/>
            <a:graphic xmlns:a="http://schemas.openxmlformats.org/drawingml/2006/main">
              <a:graphicData uri="http://schemas.openxmlformats.org/drawingml/2006/picture">
                <pic:pic xmlns:pic="http://schemas.openxmlformats.org/drawingml/2006/picture">
                  <pic:nvPicPr>
                    <pic:cNvPr id="2057330361" name="Picture"/>
                    <pic:cNvPicPr/>
                  </pic:nvPicPr>
                  <pic:blipFill>
                    <a:blip r:embed="rId18"/>
                    <a:srcRect/>
                    <a:stretch>
                      <a:fillRect/>
                    </a:stretch>
                  </pic:blipFill>
                  <pic:spPr>
                    <a:xfrm>
                      <a:off x="0" y="0"/>
                      <a:ext cx="6619875" cy="2669540"/>
                    </a:xfrm>
                    <a:prstGeom prst="rect">
                      <a:avLst/>
                    </a:prstGeom>
                  </pic:spPr>
                </pic:pic>
              </a:graphicData>
            </a:graphic>
            <wp14:sizeRelH relativeFrom="margin">
              <wp14:pctWidth>0</wp14:pctWidth>
            </wp14:sizeRelH>
            <wp14:sizeRelV relativeFrom="margin">
              <wp14:pctHeight>0</wp14:pctHeight>
            </wp14:sizeRelV>
          </wp:anchor>
        </w:drawing>
      </w:r>
    </w:p>
    <w:p w:rsidR="006E369B" w:rsidRPr="00776DA7" w:rsidRDefault="006E369B" w:rsidP="006E369B">
      <w:pPr>
        <w:rPr>
          <w:rFonts w:ascii="Arial" w:hAnsi="Arial" w:cs="Arial"/>
          <w:sz w:val="28"/>
          <w:szCs w:val="28"/>
        </w:rPr>
      </w:pPr>
      <w:r w:rsidRPr="00776DA7">
        <w:rPr>
          <w:rFonts w:ascii="Arial" w:hAnsi="Arial" w:cs="Arial"/>
          <w:sz w:val="28"/>
          <w:szCs w:val="28"/>
        </w:rPr>
        <w:lastRenderedPageBreak/>
        <w:t>Statistically</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6E369B" w:rsidTr="0047012E">
        <w:tc>
          <w:tcPr>
            <w:tcW w:w="1540" w:type="dxa"/>
          </w:tcPr>
          <w:p w:rsidR="006E369B" w:rsidRDefault="006E369B" w:rsidP="0047012E">
            <w:pPr>
              <w:rPr>
                <w:rFonts w:ascii="Arial" w:hAnsi="Arial" w:cs="Arial"/>
                <w:sz w:val="24"/>
                <w:szCs w:val="24"/>
              </w:rPr>
            </w:pPr>
            <w:r>
              <w:rPr>
                <w:rFonts w:ascii="Arial" w:hAnsi="Arial" w:cs="Arial"/>
                <w:sz w:val="24"/>
                <w:szCs w:val="24"/>
              </w:rPr>
              <w:t>Year 3</w:t>
            </w:r>
          </w:p>
        </w:tc>
        <w:tc>
          <w:tcPr>
            <w:tcW w:w="1540" w:type="dxa"/>
          </w:tcPr>
          <w:p w:rsidR="006E369B" w:rsidRDefault="006E369B" w:rsidP="0047012E">
            <w:pPr>
              <w:rPr>
                <w:rFonts w:ascii="Arial" w:hAnsi="Arial" w:cs="Arial"/>
                <w:sz w:val="24"/>
                <w:szCs w:val="24"/>
              </w:rPr>
            </w:pPr>
            <w:r>
              <w:rPr>
                <w:rFonts w:ascii="Arial" w:hAnsi="Arial" w:cs="Arial"/>
                <w:sz w:val="24"/>
                <w:szCs w:val="24"/>
              </w:rPr>
              <w:t>Numeracy</w:t>
            </w:r>
          </w:p>
        </w:tc>
        <w:tc>
          <w:tcPr>
            <w:tcW w:w="1540" w:type="dxa"/>
          </w:tcPr>
          <w:p w:rsidR="006E369B" w:rsidRDefault="006E369B" w:rsidP="0047012E">
            <w:pPr>
              <w:rPr>
                <w:rFonts w:ascii="Arial" w:hAnsi="Arial" w:cs="Arial"/>
                <w:sz w:val="24"/>
                <w:szCs w:val="24"/>
              </w:rPr>
            </w:pPr>
            <w:r>
              <w:rPr>
                <w:rFonts w:ascii="Arial" w:hAnsi="Arial" w:cs="Arial"/>
                <w:sz w:val="24"/>
                <w:szCs w:val="24"/>
              </w:rPr>
              <w:t>Reading</w:t>
            </w:r>
          </w:p>
        </w:tc>
        <w:tc>
          <w:tcPr>
            <w:tcW w:w="1540" w:type="dxa"/>
          </w:tcPr>
          <w:p w:rsidR="006E369B" w:rsidRDefault="006E369B" w:rsidP="0047012E">
            <w:pPr>
              <w:rPr>
                <w:rFonts w:ascii="Arial" w:hAnsi="Arial" w:cs="Arial"/>
                <w:sz w:val="24"/>
                <w:szCs w:val="24"/>
              </w:rPr>
            </w:pPr>
            <w:r>
              <w:rPr>
                <w:rFonts w:ascii="Arial" w:hAnsi="Arial" w:cs="Arial"/>
                <w:sz w:val="24"/>
                <w:szCs w:val="24"/>
              </w:rPr>
              <w:t>Writing</w:t>
            </w:r>
          </w:p>
        </w:tc>
        <w:tc>
          <w:tcPr>
            <w:tcW w:w="1541" w:type="dxa"/>
          </w:tcPr>
          <w:p w:rsidR="006E369B" w:rsidRDefault="006E369B" w:rsidP="0047012E">
            <w:pPr>
              <w:rPr>
                <w:rFonts w:ascii="Arial" w:hAnsi="Arial" w:cs="Arial"/>
                <w:sz w:val="24"/>
                <w:szCs w:val="24"/>
              </w:rPr>
            </w:pPr>
            <w:r>
              <w:rPr>
                <w:rFonts w:ascii="Arial" w:hAnsi="Arial" w:cs="Arial"/>
                <w:sz w:val="24"/>
                <w:szCs w:val="24"/>
              </w:rPr>
              <w:t>Spelling</w:t>
            </w:r>
          </w:p>
        </w:tc>
        <w:tc>
          <w:tcPr>
            <w:tcW w:w="1541" w:type="dxa"/>
          </w:tcPr>
          <w:p w:rsidR="006E369B" w:rsidRDefault="006E369B" w:rsidP="0047012E">
            <w:pPr>
              <w:rPr>
                <w:rFonts w:ascii="Arial" w:hAnsi="Arial" w:cs="Arial"/>
                <w:sz w:val="24"/>
                <w:szCs w:val="24"/>
              </w:rPr>
            </w:pPr>
            <w:r>
              <w:rPr>
                <w:rFonts w:ascii="Arial" w:hAnsi="Arial" w:cs="Arial"/>
                <w:sz w:val="24"/>
                <w:szCs w:val="24"/>
              </w:rPr>
              <w:t>Grammar</w:t>
            </w:r>
          </w:p>
        </w:tc>
      </w:tr>
      <w:tr w:rsidR="006E369B" w:rsidTr="0047012E">
        <w:tc>
          <w:tcPr>
            <w:tcW w:w="1540" w:type="dxa"/>
          </w:tcPr>
          <w:p w:rsidR="006E369B" w:rsidRDefault="006E369B" w:rsidP="0047012E">
            <w:pPr>
              <w:rPr>
                <w:rFonts w:ascii="Arial" w:hAnsi="Arial" w:cs="Arial"/>
                <w:sz w:val="24"/>
                <w:szCs w:val="24"/>
              </w:rPr>
            </w:pPr>
            <w:r>
              <w:rPr>
                <w:rFonts w:ascii="Arial" w:hAnsi="Arial" w:cs="Arial"/>
                <w:sz w:val="24"/>
                <w:szCs w:val="24"/>
              </w:rPr>
              <w:t>Below Minimum Standard</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3</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3</w:t>
            </w:r>
          </w:p>
        </w:tc>
        <w:tc>
          <w:tcPr>
            <w:tcW w:w="1540" w:type="dxa"/>
          </w:tcPr>
          <w:p w:rsidR="006E369B" w:rsidRDefault="006E369B" w:rsidP="0047012E">
            <w:pPr>
              <w:jc w:val="center"/>
              <w:rPr>
                <w:rFonts w:ascii="Arial" w:hAnsi="Arial" w:cs="Arial"/>
                <w:sz w:val="24"/>
                <w:szCs w:val="24"/>
              </w:rPr>
            </w:pP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3</w:t>
            </w: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1</w:t>
            </w:r>
          </w:p>
        </w:tc>
      </w:tr>
      <w:tr w:rsidR="006E369B" w:rsidTr="0047012E">
        <w:tc>
          <w:tcPr>
            <w:tcW w:w="1540" w:type="dxa"/>
          </w:tcPr>
          <w:p w:rsidR="006E369B" w:rsidRDefault="006E369B" w:rsidP="0047012E">
            <w:pPr>
              <w:rPr>
                <w:rFonts w:ascii="Arial" w:hAnsi="Arial" w:cs="Arial"/>
                <w:sz w:val="24"/>
                <w:szCs w:val="24"/>
              </w:rPr>
            </w:pPr>
            <w:r>
              <w:rPr>
                <w:rFonts w:ascii="Arial" w:hAnsi="Arial" w:cs="Arial"/>
                <w:sz w:val="24"/>
                <w:szCs w:val="24"/>
              </w:rPr>
              <w:t>At Minimum Standard</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4</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4</w:t>
            </w:r>
          </w:p>
        </w:tc>
        <w:tc>
          <w:tcPr>
            <w:tcW w:w="1540" w:type="dxa"/>
          </w:tcPr>
          <w:p w:rsidR="006E369B" w:rsidRDefault="006E369B" w:rsidP="0047012E">
            <w:pPr>
              <w:jc w:val="center"/>
              <w:rPr>
                <w:rFonts w:ascii="Arial" w:hAnsi="Arial" w:cs="Arial"/>
                <w:sz w:val="24"/>
                <w:szCs w:val="24"/>
              </w:rPr>
            </w:pP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3</w:t>
            </w: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4</w:t>
            </w:r>
          </w:p>
        </w:tc>
      </w:tr>
      <w:tr w:rsidR="006E369B" w:rsidTr="0047012E">
        <w:tc>
          <w:tcPr>
            <w:tcW w:w="1540" w:type="dxa"/>
          </w:tcPr>
          <w:p w:rsidR="006E369B" w:rsidRDefault="006E369B" w:rsidP="0047012E">
            <w:pPr>
              <w:rPr>
                <w:rFonts w:ascii="Arial" w:hAnsi="Arial" w:cs="Arial"/>
                <w:sz w:val="24"/>
                <w:szCs w:val="24"/>
              </w:rPr>
            </w:pPr>
            <w:r>
              <w:rPr>
                <w:rFonts w:ascii="Arial" w:hAnsi="Arial" w:cs="Arial"/>
                <w:sz w:val="24"/>
                <w:szCs w:val="24"/>
              </w:rPr>
              <w:t>Above Minimum Standard</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14</w:t>
            </w:r>
          </w:p>
        </w:tc>
        <w:tc>
          <w:tcPr>
            <w:tcW w:w="1540" w:type="dxa"/>
          </w:tcPr>
          <w:p w:rsidR="006E369B" w:rsidRDefault="006E369B" w:rsidP="0047012E">
            <w:pPr>
              <w:jc w:val="center"/>
              <w:rPr>
                <w:rFonts w:ascii="Arial" w:hAnsi="Arial" w:cs="Arial"/>
                <w:sz w:val="24"/>
                <w:szCs w:val="24"/>
              </w:rPr>
            </w:pPr>
            <w:r>
              <w:rPr>
                <w:rFonts w:ascii="Arial" w:hAnsi="Arial" w:cs="Arial"/>
                <w:sz w:val="24"/>
                <w:szCs w:val="24"/>
              </w:rPr>
              <w:t>14</w:t>
            </w:r>
          </w:p>
        </w:tc>
        <w:tc>
          <w:tcPr>
            <w:tcW w:w="1540" w:type="dxa"/>
          </w:tcPr>
          <w:p w:rsidR="006E369B" w:rsidRDefault="006E369B" w:rsidP="0047012E">
            <w:pPr>
              <w:jc w:val="center"/>
              <w:rPr>
                <w:rFonts w:ascii="Arial" w:hAnsi="Arial" w:cs="Arial"/>
                <w:sz w:val="24"/>
                <w:szCs w:val="24"/>
              </w:rPr>
            </w:pP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16</w:t>
            </w:r>
          </w:p>
        </w:tc>
        <w:tc>
          <w:tcPr>
            <w:tcW w:w="1541" w:type="dxa"/>
          </w:tcPr>
          <w:p w:rsidR="006E369B" w:rsidRDefault="006E369B" w:rsidP="0047012E">
            <w:pPr>
              <w:jc w:val="center"/>
              <w:rPr>
                <w:rFonts w:ascii="Arial" w:hAnsi="Arial" w:cs="Arial"/>
                <w:sz w:val="24"/>
                <w:szCs w:val="24"/>
              </w:rPr>
            </w:pPr>
            <w:r>
              <w:rPr>
                <w:rFonts w:ascii="Arial" w:hAnsi="Arial" w:cs="Arial"/>
                <w:sz w:val="24"/>
                <w:szCs w:val="24"/>
              </w:rPr>
              <w:t>17</w:t>
            </w:r>
          </w:p>
        </w:tc>
      </w:tr>
    </w:tbl>
    <w:p w:rsidR="00776DA7" w:rsidRDefault="00776DA7" w:rsidP="00776DA7">
      <w:pPr>
        <w:spacing w:line="240" w:lineRule="auto"/>
        <w:rPr>
          <w:rFonts w:ascii="Arial" w:hAnsi="Arial" w:cs="Arial"/>
          <w:sz w:val="24"/>
          <w:szCs w:val="24"/>
        </w:rPr>
      </w:pPr>
    </w:p>
    <w:p w:rsidR="006E369B" w:rsidRDefault="006E369B" w:rsidP="006E369B">
      <w:pPr>
        <w:rPr>
          <w:rFonts w:ascii="Arial" w:hAnsi="Arial" w:cs="Arial"/>
          <w:i/>
          <w:sz w:val="24"/>
          <w:szCs w:val="24"/>
        </w:rPr>
      </w:pPr>
      <w:r>
        <w:rPr>
          <w:rFonts w:ascii="Arial" w:hAnsi="Arial" w:cs="Arial"/>
          <w:sz w:val="24"/>
          <w:szCs w:val="24"/>
        </w:rPr>
        <w:t xml:space="preserve">Comment: </w:t>
      </w:r>
      <w:r w:rsidRPr="00A7406B">
        <w:rPr>
          <w:rFonts w:ascii="Arial" w:hAnsi="Arial" w:cs="Arial"/>
          <w:i/>
          <w:sz w:val="24"/>
          <w:szCs w:val="24"/>
        </w:rPr>
        <w:t>there were 13 students test</w:t>
      </w:r>
      <w:r>
        <w:rPr>
          <w:rFonts w:ascii="Arial" w:hAnsi="Arial" w:cs="Arial"/>
          <w:i/>
          <w:sz w:val="24"/>
          <w:szCs w:val="24"/>
        </w:rPr>
        <w:t>ed in the year 5 cohort in 2015.</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6E369B" w:rsidRPr="00A044B7" w:rsidTr="0047012E">
        <w:tc>
          <w:tcPr>
            <w:tcW w:w="1540" w:type="dxa"/>
          </w:tcPr>
          <w:p w:rsidR="006E369B" w:rsidRPr="00A044B7" w:rsidRDefault="006E369B" w:rsidP="0047012E">
            <w:pPr>
              <w:rPr>
                <w:rFonts w:ascii="Arial" w:hAnsi="Arial" w:cs="Arial"/>
                <w:sz w:val="24"/>
                <w:szCs w:val="24"/>
              </w:rPr>
            </w:pPr>
            <w:r w:rsidRPr="00A044B7">
              <w:rPr>
                <w:rFonts w:ascii="Arial" w:hAnsi="Arial" w:cs="Arial"/>
                <w:sz w:val="24"/>
                <w:szCs w:val="24"/>
              </w:rPr>
              <w:t>Year 5</w:t>
            </w:r>
          </w:p>
        </w:tc>
        <w:tc>
          <w:tcPr>
            <w:tcW w:w="1540" w:type="dxa"/>
          </w:tcPr>
          <w:p w:rsidR="006E369B" w:rsidRPr="00A044B7" w:rsidRDefault="006E369B" w:rsidP="0047012E">
            <w:pPr>
              <w:rPr>
                <w:rFonts w:ascii="Arial" w:hAnsi="Arial" w:cs="Arial"/>
                <w:sz w:val="24"/>
                <w:szCs w:val="24"/>
              </w:rPr>
            </w:pPr>
            <w:r w:rsidRPr="00A044B7">
              <w:rPr>
                <w:rFonts w:ascii="Arial" w:hAnsi="Arial" w:cs="Arial"/>
                <w:sz w:val="24"/>
                <w:szCs w:val="24"/>
              </w:rPr>
              <w:t>Numeracy</w:t>
            </w:r>
          </w:p>
        </w:tc>
        <w:tc>
          <w:tcPr>
            <w:tcW w:w="1540" w:type="dxa"/>
          </w:tcPr>
          <w:p w:rsidR="006E369B" w:rsidRPr="00A044B7" w:rsidRDefault="006E369B" w:rsidP="0047012E">
            <w:pPr>
              <w:rPr>
                <w:rFonts w:ascii="Arial" w:hAnsi="Arial" w:cs="Arial"/>
                <w:sz w:val="24"/>
                <w:szCs w:val="24"/>
              </w:rPr>
            </w:pPr>
            <w:r w:rsidRPr="00A044B7">
              <w:rPr>
                <w:rFonts w:ascii="Arial" w:hAnsi="Arial" w:cs="Arial"/>
                <w:sz w:val="24"/>
                <w:szCs w:val="24"/>
              </w:rPr>
              <w:t>Reading</w:t>
            </w:r>
          </w:p>
        </w:tc>
        <w:tc>
          <w:tcPr>
            <w:tcW w:w="1540" w:type="dxa"/>
          </w:tcPr>
          <w:p w:rsidR="006E369B" w:rsidRPr="00A044B7" w:rsidRDefault="006E369B" w:rsidP="0047012E">
            <w:pPr>
              <w:rPr>
                <w:rFonts w:ascii="Arial" w:hAnsi="Arial" w:cs="Arial"/>
                <w:sz w:val="24"/>
                <w:szCs w:val="24"/>
              </w:rPr>
            </w:pPr>
            <w:r w:rsidRPr="00A044B7">
              <w:rPr>
                <w:rFonts w:ascii="Arial" w:hAnsi="Arial" w:cs="Arial"/>
                <w:sz w:val="24"/>
                <w:szCs w:val="24"/>
              </w:rPr>
              <w:t>Writing</w:t>
            </w:r>
          </w:p>
        </w:tc>
        <w:tc>
          <w:tcPr>
            <w:tcW w:w="1541" w:type="dxa"/>
          </w:tcPr>
          <w:p w:rsidR="006E369B" w:rsidRPr="00A044B7" w:rsidRDefault="006E369B" w:rsidP="0047012E">
            <w:pPr>
              <w:rPr>
                <w:rFonts w:ascii="Arial" w:hAnsi="Arial" w:cs="Arial"/>
                <w:sz w:val="24"/>
                <w:szCs w:val="24"/>
              </w:rPr>
            </w:pPr>
            <w:r w:rsidRPr="00A044B7">
              <w:rPr>
                <w:rFonts w:ascii="Arial" w:hAnsi="Arial" w:cs="Arial"/>
                <w:sz w:val="24"/>
                <w:szCs w:val="24"/>
              </w:rPr>
              <w:t>Spelling</w:t>
            </w:r>
          </w:p>
        </w:tc>
        <w:tc>
          <w:tcPr>
            <w:tcW w:w="1541" w:type="dxa"/>
          </w:tcPr>
          <w:p w:rsidR="006E369B" w:rsidRPr="00A044B7" w:rsidRDefault="006E369B" w:rsidP="0047012E">
            <w:pPr>
              <w:rPr>
                <w:rFonts w:ascii="Arial" w:hAnsi="Arial" w:cs="Arial"/>
                <w:sz w:val="24"/>
                <w:szCs w:val="24"/>
              </w:rPr>
            </w:pPr>
            <w:r w:rsidRPr="00A044B7">
              <w:rPr>
                <w:rFonts w:ascii="Arial" w:hAnsi="Arial" w:cs="Arial"/>
                <w:sz w:val="24"/>
                <w:szCs w:val="24"/>
              </w:rPr>
              <w:t>Grammar</w:t>
            </w:r>
          </w:p>
        </w:tc>
      </w:tr>
      <w:tr w:rsidR="006E369B" w:rsidTr="0047012E">
        <w:tc>
          <w:tcPr>
            <w:tcW w:w="1540" w:type="dxa"/>
          </w:tcPr>
          <w:p w:rsidR="006E369B" w:rsidRDefault="006E369B" w:rsidP="0047012E">
            <w:pPr>
              <w:rPr>
                <w:rFonts w:ascii="Arial" w:hAnsi="Arial" w:cs="Arial"/>
                <w:i/>
                <w:sz w:val="24"/>
                <w:szCs w:val="24"/>
              </w:rPr>
            </w:pPr>
            <w:r>
              <w:rPr>
                <w:rFonts w:ascii="Arial" w:hAnsi="Arial" w:cs="Arial"/>
                <w:sz w:val="24"/>
                <w:szCs w:val="24"/>
              </w:rPr>
              <w:t>Below Minimum Standard</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1</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0</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3</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0</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0</w:t>
            </w:r>
          </w:p>
        </w:tc>
      </w:tr>
      <w:tr w:rsidR="006E369B" w:rsidTr="0047012E">
        <w:tc>
          <w:tcPr>
            <w:tcW w:w="1540" w:type="dxa"/>
          </w:tcPr>
          <w:p w:rsidR="006E369B" w:rsidRDefault="006E369B" w:rsidP="0047012E">
            <w:pPr>
              <w:rPr>
                <w:rFonts w:ascii="Arial" w:hAnsi="Arial" w:cs="Arial"/>
                <w:i/>
                <w:sz w:val="24"/>
                <w:szCs w:val="24"/>
              </w:rPr>
            </w:pPr>
            <w:r>
              <w:rPr>
                <w:rFonts w:ascii="Arial" w:hAnsi="Arial" w:cs="Arial"/>
                <w:sz w:val="24"/>
                <w:szCs w:val="24"/>
              </w:rPr>
              <w:t>At Minimum Standard</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2</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3</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1</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4</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3</w:t>
            </w:r>
          </w:p>
        </w:tc>
      </w:tr>
      <w:tr w:rsidR="006E369B" w:rsidTr="0047012E">
        <w:tc>
          <w:tcPr>
            <w:tcW w:w="1540" w:type="dxa"/>
          </w:tcPr>
          <w:p w:rsidR="006E369B" w:rsidRDefault="006E369B" w:rsidP="0047012E">
            <w:pPr>
              <w:rPr>
                <w:rFonts w:ascii="Arial" w:hAnsi="Arial" w:cs="Arial"/>
                <w:i/>
                <w:sz w:val="24"/>
                <w:szCs w:val="24"/>
              </w:rPr>
            </w:pPr>
            <w:r>
              <w:rPr>
                <w:rFonts w:ascii="Arial" w:hAnsi="Arial" w:cs="Arial"/>
                <w:sz w:val="24"/>
                <w:szCs w:val="24"/>
              </w:rPr>
              <w:t>Above Minimum Standard</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10</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10</w:t>
            </w:r>
          </w:p>
        </w:tc>
        <w:tc>
          <w:tcPr>
            <w:tcW w:w="1540"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8</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9</w:t>
            </w:r>
          </w:p>
        </w:tc>
        <w:tc>
          <w:tcPr>
            <w:tcW w:w="1541" w:type="dxa"/>
          </w:tcPr>
          <w:p w:rsidR="006E369B" w:rsidRPr="00A044B7" w:rsidRDefault="006E369B" w:rsidP="0047012E">
            <w:pPr>
              <w:jc w:val="center"/>
              <w:rPr>
                <w:rFonts w:ascii="Arial" w:hAnsi="Arial" w:cs="Arial"/>
                <w:sz w:val="24"/>
                <w:szCs w:val="24"/>
              </w:rPr>
            </w:pPr>
            <w:r w:rsidRPr="00A044B7">
              <w:rPr>
                <w:rFonts w:ascii="Arial" w:hAnsi="Arial" w:cs="Arial"/>
                <w:sz w:val="24"/>
                <w:szCs w:val="24"/>
              </w:rPr>
              <w:t>10</w:t>
            </w:r>
          </w:p>
        </w:tc>
      </w:tr>
    </w:tbl>
    <w:p w:rsidR="00B76A14" w:rsidRDefault="00B76A14" w:rsidP="006E369B">
      <w:pPr>
        <w:rPr>
          <w:rFonts w:ascii="Arial" w:hAnsi="Arial" w:cs="Arial"/>
          <w:sz w:val="24"/>
          <w:szCs w:val="24"/>
        </w:rPr>
      </w:pPr>
    </w:p>
    <w:p w:rsidR="006E369B" w:rsidRDefault="006E369B" w:rsidP="006E369B">
      <w:pPr>
        <w:rPr>
          <w:rFonts w:ascii="Arial" w:hAnsi="Arial" w:cs="Arial"/>
          <w:sz w:val="24"/>
          <w:szCs w:val="24"/>
        </w:rPr>
      </w:pPr>
      <w:r>
        <w:rPr>
          <w:rFonts w:ascii="Arial" w:hAnsi="Arial" w:cs="Arial"/>
          <w:sz w:val="24"/>
          <w:szCs w:val="24"/>
        </w:rPr>
        <w:t xml:space="preserve">For some time numeracy has been an area of concern. The school has worked hard to turn this around with the Year 5 numeracy showing a steady improvement since 2014 when the school has had a focus on numeracy achievement. </w:t>
      </w:r>
    </w:p>
    <w:p w:rsidR="00776DA7" w:rsidRDefault="00776DA7" w:rsidP="006E369B">
      <w:pPr>
        <w:autoSpaceDE w:val="0"/>
        <w:autoSpaceDN w:val="0"/>
        <w:adjustRightInd w:val="0"/>
        <w:spacing w:after="0" w:line="240" w:lineRule="auto"/>
        <w:rPr>
          <w:rFonts w:ascii="Arial" w:hAnsi="Arial" w:cs="Arial"/>
          <w:sz w:val="24"/>
          <w:szCs w:val="24"/>
        </w:rPr>
      </w:pPr>
    </w:p>
    <w:p w:rsidR="006E369B" w:rsidRDefault="006E369B" w:rsidP="006E369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Analysis of the </w:t>
      </w:r>
      <w:r w:rsidRPr="005B1534">
        <w:rPr>
          <w:rFonts w:ascii="Arial" w:hAnsi="Arial" w:cs="Arial"/>
          <w:sz w:val="24"/>
          <w:szCs w:val="24"/>
        </w:rPr>
        <w:t xml:space="preserve">NAPLAN data showed that our Writing was below the expected level. </w:t>
      </w:r>
    </w:p>
    <w:p w:rsidR="006E369B" w:rsidRDefault="006E369B" w:rsidP="006E369B">
      <w:pPr>
        <w:autoSpaceDE w:val="0"/>
        <w:autoSpaceDN w:val="0"/>
        <w:adjustRightInd w:val="0"/>
        <w:spacing w:after="0" w:line="240" w:lineRule="auto"/>
        <w:rPr>
          <w:rFonts w:ascii="Arial" w:hAnsi="Arial" w:cs="Arial"/>
          <w:sz w:val="24"/>
          <w:szCs w:val="24"/>
        </w:rPr>
      </w:pPr>
    </w:p>
    <w:p w:rsidR="00776DA7" w:rsidRDefault="00776DA7" w:rsidP="006E369B">
      <w:pPr>
        <w:autoSpaceDE w:val="0"/>
        <w:autoSpaceDN w:val="0"/>
        <w:adjustRightInd w:val="0"/>
        <w:spacing w:after="0" w:line="240" w:lineRule="auto"/>
        <w:rPr>
          <w:rFonts w:ascii="Arial" w:hAnsi="Arial" w:cs="Arial"/>
          <w:sz w:val="24"/>
          <w:szCs w:val="24"/>
        </w:rPr>
      </w:pPr>
    </w:p>
    <w:p w:rsidR="006E369B" w:rsidRDefault="006E369B" w:rsidP="006E369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After teasing out the </w:t>
      </w:r>
      <w:r w:rsidRPr="005B1534">
        <w:rPr>
          <w:rFonts w:ascii="Arial" w:hAnsi="Arial" w:cs="Arial"/>
          <w:sz w:val="24"/>
          <w:szCs w:val="24"/>
        </w:rPr>
        <w:t xml:space="preserve">data the school established that the area of weakness </w:t>
      </w:r>
      <w:r>
        <w:rPr>
          <w:rFonts w:ascii="Arial" w:hAnsi="Arial" w:cs="Arial"/>
          <w:sz w:val="24"/>
          <w:szCs w:val="24"/>
        </w:rPr>
        <w:t xml:space="preserve">had to be addressed as a priority in 2016.  </w:t>
      </w:r>
      <w:r w:rsidRPr="005B1534">
        <w:rPr>
          <w:rFonts w:ascii="Arial" w:hAnsi="Arial" w:cs="Arial"/>
          <w:sz w:val="24"/>
          <w:szCs w:val="24"/>
        </w:rPr>
        <w:t>This decision was made in recognition of the student results.</w:t>
      </w:r>
      <w:r>
        <w:rPr>
          <w:rFonts w:ascii="Arial" w:hAnsi="Arial" w:cs="Arial"/>
          <w:sz w:val="24"/>
          <w:szCs w:val="24"/>
        </w:rPr>
        <w:t xml:space="preserve"> </w:t>
      </w:r>
      <w:r w:rsidRPr="005B1534">
        <w:rPr>
          <w:rFonts w:ascii="Arial" w:hAnsi="Arial" w:cs="Arial"/>
          <w:sz w:val="24"/>
          <w:szCs w:val="24"/>
        </w:rPr>
        <w:t>We had a clear purpose a</w:t>
      </w:r>
      <w:r>
        <w:rPr>
          <w:rFonts w:ascii="Arial" w:hAnsi="Arial" w:cs="Arial"/>
          <w:sz w:val="24"/>
          <w:szCs w:val="24"/>
        </w:rPr>
        <w:t xml:space="preserve">nd the school is addressing the </w:t>
      </w:r>
      <w:r w:rsidRPr="005B1534">
        <w:rPr>
          <w:rFonts w:ascii="Arial" w:hAnsi="Arial" w:cs="Arial"/>
          <w:sz w:val="24"/>
          <w:szCs w:val="24"/>
        </w:rPr>
        <w:t xml:space="preserve">weaknesses. </w:t>
      </w:r>
    </w:p>
    <w:p w:rsidR="009A341A" w:rsidRDefault="009A341A" w:rsidP="006E369B">
      <w:pPr>
        <w:autoSpaceDE w:val="0"/>
        <w:autoSpaceDN w:val="0"/>
        <w:adjustRightInd w:val="0"/>
        <w:spacing w:after="0" w:line="240" w:lineRule="auto"/>
        <w:rPr>
          <w:rFonts w:ascii="Arial" w:hAnsi="Arial" w:cs="Arial"/>
          <w:sz w:val="24"/>
          <w:szCs w:val="24"/>
        </w:rPr>
      </w:pPr>
    </w:p>
    <w:p w:rsidR="009A341A" w:rsidRDefault="00D14705" w:rsidP="006E369B">
      <w:pPr>
        <w:autoSpaceDE w:val="0"/>
        <w:autoSpaceDN w:val="0"/>
        <w:adjustRightInd w:val="0"/>
        <w:spacing w:after="0" w:line="240" w:lineRule="auto"/>
        <w:rPr>
          <w:rFonts w:ascii="Arial" w:hAnsi="Arial" w:cs="Arial"/>
          <w:sz w:val="24"/>
          <w:szCs w:val="24"/>
        </w:rPr>
      </w:pPr>
      <w:r>
        <w:rPr>
          <w:noProof/>
          <w:lang w:eastAsia="en-AU"/>
        </w:rPr>
        <w:drawing>
          <wp:anchor distT="0" distB="0" distL="114300" distR="114300" simplePos="0" relativeHeight="251715584" behindDoc="0" locked="0" layoutInCell="1" allowOverlap="1" wp14:anchorId="73ED6498" wp14:editId="753914E6">
            <wp:simplePos x="0" y="0"/>
            <wp:positionH relativeFrom="column">
              <wp:posOffset>1195705</wp:posOffset>
            </wp:positionH>
            <wp:positionV relativeFrom="paragraph">
              <wp:posOffset>52070</wp:posOffset>
            </wp:positionV>
            <wp:extent cx="3410585" cy="2557145"/>
            <wp:effectExtent l="0" t="0" r="0" b="0"/>
            <wp:wrapSquare wrapText="bothSides"/>
            <wp:docPr id="9" name="Picture 9" descr="\\E5589S01sv001.green.schools.internal\fsE5589S01-StaffFolders$\E0851691\Desktop\IMG_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589S01sv001.green.schools.internal\fsE5589S01-StaffFolders$\E0851691\Desktop\IMG_95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0585" cy="2557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341A" w:rsidRDefault="00776DA7">
      <w:r>
        <w:rPr>
          <w:noProof/>
          <w:lang w:eastAsia="en-AU"/>
        </w:rPr>
        <w:lastRenderedPageBreak/>
        <mc:AlternateContent>
          <mc:Choice Requires="wps">
            <w:drawing>
              <wp:anchor distT="0" distB="0" distL="114300" distR="114300" simplePos="0" relativeHeight="251700224" behindDoc="0" locked="0" layoutInCell="1" allowOverlap="1" wp14:anchorId="41E56F40" wp14:editId="19E9B063">
                <wp:simplePos x="0" y="0"/>
                <wp:positionH relativeFrom="column">
                  <wp:posOffset>-52070</wp:posOffset>
                </wp:positionH>
                <wp:positionV relativeFrom="paragraph">
                  <wp:posOffset>3667760</wp:posOffset>
                </wp:positionV>
                <wp:extent cx="6059170" cy="5034915"/>
                <wp:effectExtent l="0" t="0" r="17780"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5034915"/>
                        </a:xfrm>
                        <a:prstGeom prst="rect">
                          <a:avLst/>
                        </a:prstGeom>
                        <a:solidFill>
                          <a:srgbClr val="FFFFFF"/>
                        </a:solidFill>
                        <a:ln w="9525">
                          <a:solidFill>
                            <a:srgbClr val="000000"/>
                          </a:solidFill>
                          <a:miter lim="800000"/>
                          <a:headEnd/>
                          <a:tailEnd/>
                        </a:ln>
                      </wps:spPr>
                      <wps:txbx>
                        <w:txbxContent>
                          <w:p w:rsidR="00964912" w:rsidRDefault="00964912">
                            <w:r>
                              <w:rPr>
                                <w:noProof/>
                                <w:lang w:eastAsia="en-AU"/>
                              </w:rPr>
                              <w:drawing>
                                <wp:inline distT="0" distB="0" distL="0" distR="0" wp14:anchorId="5C3C62A4" wp14:editId="13A112CF">
                                  <wp:extent cx="5815330" cy="47792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330" cy="47792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pt;margin-top:288.8pt;width:477.1pt;height:39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">
                <v:textbox>
                  <w:txbxContent>
                    <w:p w:rsidR="00964912" w:rsidRDefault="00964912">
                      <w:r>
                        <w:rPr>
                          <w:noProof/>
                          <w:lang w:eastAsia="en-AU"/>
                        </w:rPr>
                        <w:drawing>
                          <wp:inline distT="0" distB="0" distL="0" distR="0" wp14:anchorId="5C3C62A4" wp14:editId="13A112CF">
                            <wp:extent cx="5815330" cy="47792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330" cy="4779264"/>
                                    </a:xfrm>
                                    <a:prstGeom prst="rect">
                                      <a:avLst/>
                                    </a:prstGeom>
                                    <a:noFill/>
                                    <a:ln>
                                      <a:noFill/>
                                    </a:ln>
                                  </pic:spPr>
                                </pic:pic>
                              </a:graphicData>
                            </a:graphic>
                          </wp:inline>
                        </w:drawing>
                      </w:r>
                    </w:p>
                  </w:txbxContent>
                </v:textbox>
                <w10:wrap type="square"/>
              </v:shape>
            </w:pict>
          </mc:Fallback>
        </mc:AlternateContent>
      </w:r>
      <w:r w:rsidR="006E369B">
        <w:rPr>
          <w:noProof/>
          <w:lang w:eastAsia="en-AU"/>
        </w:rPr>
        <w:drawing>
          <wp:anchor distT="0" distB="0" distL="0" distR="0" simplePos="0" relativeHeight="251669504" behindDoc="0" locked="1" layoutInCell="1" allowOverlap="1" wp14:anchorId="786BD17D" wp14:editId="5B50B2BA">
            <wp:simplePos x="0" y="0"/>
            <wp:positionH relativeFrom="column">
              <wp:posOffset>-232410</wp:posOffset>
            </wp:positionH>
            <wp:positionV relativeFrom="line">
              <wp:posOffset>-71120</wp:posOffset>
            </wp:positionV>
            <wp:extent cx="6597015" cy="3486150"/>
            <wp:effectExtent l="0" t="0" r="0" b="0"/>
            <wp:wrapSquare wrapText="bothSides"/>
            <wp:docPr id="11" name="Picture"/>
            <wp:cNvGraphicFramePr/>
            <a:graphic xmlns:a="http://schemas.openxmlformats.org/drawingml/2006/main">
              <a:graphicData uri="http://schemas.openxmlformats.org/drawingml/2006/picture">
                <pic:pic xmlns:pic="http://schemas.openxmlformats.org/drawingml/2006/picture">
                  <pic:nvPicPr>
                    <pic:cNvPr id="2069213597" name="Picture"/>
                    <pic:cNvPicPr/>
                  </pic:nvPicPr>
                  <pic:blipFill>
                    <a:blip r:embed="rId22"/>
                    <a:srcRect/>
                    <a:stretch>
                      <a:fillRect/>
                    </a:stretch>
                  </pic:blipFill>
                  <pic:spPr>
                    <a:xfrm>
                      <a:off x="0" y="0"/>
                      <a:ext cx="6597015" cy="3486150"/>
                    </a:xfrm>
                    <a:prstGeom prst="rect">
                      <a:avLst/>
                    </a:prstGeom>
                  </pic:spPr>
                </pic:pic>
              </a:graphicData>
            </a:graphic>
            <wp14:sizeRelH relativeFrom="margin">
              <wp14:pctWidth>0</wp14:pctWidth>
            </wp14:sizeRelH>
            <wp14:sizeRelV relativeFrom="margin">
              <wp14:pctHeight>0</wp14:pctHeight>
            </wp14:sizeRelV>
          </wp:anchor>
        </w:drawing>
      </w:r>
    </w:p>
    <w:p w:rsidR="009A341A" w:rsidRDefault="009A341A"/>
    <w:p w:rsidR="0047012E" w:rsidRDefault="0090016C" w:rsidP="0047012E">
      <w:pPr>
        <w:rPr>
          <w:rFonts w:ascii="Arial" w:hAnsi="Arial" w:cs="Arial"/>
          <w:b/>
          <w:sz w:val="24"/>
          <w:szCs w:val="24"/>
        </w:rPr>
      </w:pPr>
      <w:r>
        <w:rPr>
          <w:rFonts w:ascii="Arial" w:hAnsi="Arial" w:cs="Arial"/>
          <w:b/>
          <w:sz w:val="24"/>
          <w:szCs w:val="24"/>
        </w:rPr>
        <w:lastRenderedPageBreak/>
        <w:t>S</w:t>
      </w:r>
      <w:r w:rsidR="0047012E">
        <w:rPr>
          <w:rFonts w:ascii="Arial" w:hAnsi="Arial" w:cs="Arial"/>
          <w:b/>
          <w:sz w:val="24"/>
          <w:szCs w:val="24"/>
        </w:rPr>
        <w:t>TUDENT ACHIEVEMENT 1-6</w:t>
      </w:r>
    </w:p>
    <w:p w:rsidR="0047012E" w:rsidRDefault="0047012E" w:rsidP="0047012E">
      <w:pPr>
        <w:rPr>
          <w:rFonts w:ascii="Arial" w:hAnsi="Arial" w:cs="Arial"/>
          <w:sz w:val="24"/>
          <w:szCs w:val="24"/>
        </w:rPr>
      </w:pPr>
      <w:r>
        <w:rPr>
          <w:rFonts w:ascii="Arial" w:hAnsi="Arial" w:cs="Arial"/>
          <w:sz w:val="24"/>
          <w:szCs w:val="24"/>
        </w:rPr>
        <w:t>The target is to increase the percentage of students achieving A and B grades in Literacy and numeracy and decrease the percentage of students achieving D and E grades.</w:t>
      </w:r>
    </w:p>
    <w:p w:rsidR="00BB2777" w:rsidRDefault="008017FD">
      <w:r>
        <w:rPr>
          <w:noProof/>
          <w:lang w:eastAsia="en-AU"/>
        </w:rPr>
        <mc:AlternateContent>
          <mc:Choice Requires="wps">
            <w:drawing>
              <wp:anchor distT="0" distB="0" distL="114300" distR="114300" simplePos="0" relativeHeight="251688960" behindDoc="0" locked="0" layoutInCell="1" allowOverlap="1" wp14:anchorId="7A833625" wp14:editId="16C12DC5">
                <wp:simplePos x="0" y="0"/>
                <wp:positionH relativeFrom="column">
                  <wp:posOffset>3376295</wp:posOffset>
                </wp:positionH>
                <wp:positionV relativeFrom="paragraph">
                  <wp:posOffset>78740</wp:posOffset>
                </wp:positionV>
                <wp:extent cx="2779395" cy="2864485"/>
                <wp:effectExtent l="0" t="0" r="20955" b="120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864485"/>
                        </a:xfrm>
                        <a:prstGeom prst="rect">
                          <a:avLst/>
                        </a:prstGeom>
                        <a:solidFill>
                          <a:srgbClr val="FFFFFF"/>
                        </a:solidFill>
                        <a:ln w="9525">
                          <a:solidFill>
                            <a:srgbClr val="000000"/>
                          </a:solidFill>
                          <a:miter lim="800000"/>
                          <a:headEnd/>
                          <a:tailEnd/>
                        </a:ln>
                      </wps:spPr>
                      <wps:txbx>
                        <w:txbxContent>
                          <w:p w:rsidR="00964912" w:rsidRDefault="00964912">
                            <w:r>
                              <w:rPr>
                                <w:noProof/>
                                <w:lang w:eastAsia="en-AU"/>
                              </w:rPr>
                              <w:drawing>
                                <wp:inline distT="0" distB="0" distL="0" distR="0" wp14:anchorId="3C56F1CF" wp14:editId="6E876C7C">
                                  <wp:extent cx="2779776" cy="2816098"/>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113" cy="28154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5.85pt;margin-top:6.2pt;width:218.85pt;height:2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HhJg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">
                <v:textbox>
                  <w:txbxContent>
                    <w:p w:rsidR="00964912" w:rsidRDefault="00964912">
                      <w:r>
                        <w:rPr>
                          <w:noProof/>
                          <w:lang w:eastAsia="en-AU"/>
                        </w:rPr>
                        <w:drawing>
                          <wp:inline distT="0" distB="0" distL="0" distR="0" wp14:anchorId="3C56F1CF" wp14:editId="6E876C7C">
                            <wp:extent cx="2779776" cy="2816098"/>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113" cy="2815426"/>
                                    </a:xfrm>
                                    <a:prstGeom prst="rect">
                                      <a:avLst/>
                                    </a:prstGeom>
                                    <a:noFill/>
                                    <a:ln>
                                      <a:noFill/>
                                    </a:ln>
                                  </pic:spPr>
                                </pic:pic>
                              </a:graphicData>
                            </a:graphic>
                          </wp:inline>
                        </w:drawing>
                      </w:r>
                    </w:p>
                  </w:txbxContent>
                </v:textbox>
                <w10:wrap type="square"/>
              </v:shape>
            </w:pict>
          </mc:Fallback>
        </mc:AlternateContent>
      </w:r>
      <w:r>
        <w:rPr>
          <w:noProof/>
          <w:lang w:eastAsia="en-AU"/>
        </w:rPr>
        <w:drawing>
          <wp:anchor distT="0" distB="0" distL="114300" distR="114300" simplePos="0" relativeHeight="251698176" behindDoc="0" locked="0" layoutInCell="1" allowOverlap="1" wp14:anchorId="7C083E11" wp14:editId="63420903">
            <wp:simplePos x="0" y="0"/>
            <wp:positionH relativeFrom="column">
              <wp:posOffset>59690</wp:posOffset>
            </wp:positionH>
            <wp:positionV relativeFrom="paragraph">
              <wp:posOffset>139700</wp:posOffset>
            </wp:positionV>
            <wp:extent cx="2759710" cy="276733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9710"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6912" behindDoc="0" locked="0" layoutInCell="1" allowOverlap="1" wp14:anchorId="77609513" wp14:editId="4F43E3B3">
                <wp:simplePos x="0" y="0"/>
                <wp:positionH relativeFrom="column">
                  <wp:posOffset>-1270</wp:posOffset>
                </wp:positionH>
                <wp:positionV relativeFrom="paragraph">
                  <wp:posOffset>79375</wp:posOffset>
                </wp:positionV>
                <wp:extent cx="2861945" cy="2950210"/>
                <wp:effectExtent l="0" t="0" r="14605" b="215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950210"/>
                        </a:xfrm>
                        <a:prstGeom prst="rect">
                          <a:avLst/>
                        </a:prstGeom>
                        <a:solidFill>
                          <a:srgbClr val="FFFFFF"/>
                        </a:solidFill>
                        <a:ln w="9525">
                          <a:solidFill>
                            <a:srgbClr val="000000"/>
                          </a:solidFill>
                          <a:miter lim="800000"/>
                          <a:headEnd/>
                          <a:tailEnd/>
                        </a:ln>
                      </wps:spPr>
                      <wps:txbx>
                        <w:txbxContent>
                          <w:p w:rsidR="00964912" w:rsidRDefault="009649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pt;margin-top:6.25pt;width:225.35pt;height:23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9BKQ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">
                <v:textbox>
                  <w:txbxContent>
                    <w:p w:rsidR="00964912" w:rsidRDefault="00964912"/>
                  </w:txbxContent>
                </v:textbox>
                <w10:wrap type="square"/>
              </v:shape>
            </w:pict>
          </mc:Fallback>
        </mc:AlternateContent>
      </w:r>
    </w:p>
    <w:p w:rsidR="0047012E" w:rsidRDefault="0047012E"/>
    <w:p w:rsidR="0047012E" w:rsidRDefault="0047012E"/>
    <w:p w:rsidR="0047012E" w:rsidRDefault="0047012E"/>
    <w:p w:rsidR="0047012E" w:rsidRDefault="0047012E"/>
    <w:p w:rsidR="0047012E" w:rsidRDefault="0047012E"/>
    <w:p w:rsidR="0047012E" w:rsidRDefault="0047012E"/>
    <w:p w:rsidR="0047012E" w:rsidRDefault="0047012E"/>
    <w:p w:rsidR="0047012E" w:rsidRDefault="0047012E"/>
    <w:p w:rsidR="0047012E" w:rsidRDefault="0047012E"/>
    <w:p w:rsidR="0047012E" w:rsidRDefault="008017FD">
      <w:r>
        <w:rPr>
          <w:noProof/>
          <w:lang w:eastAsia="en-AU"/>
        </w:rPr>
        <mc:AlternateContent>
          <mc:Choice Requires="wps">
            <w:drawing>
              <wp:anchor distT="0" distB="0" distL="114300" distR="114300" simplePos="0" relativeHeight="251693056" behindDoc="0" locked="0" layoutInCell="1" allowOverlap="1" wp14:anchorId="02EC6970" wp14:editId="4295B1F3">
                <wp:simplePos x="0" y="0"/>
                <wp:positionH relativeFrom="column">
                  <wp:posOffset>3376295</wp:posOffset>
                </wp:positionH>
                <wp:positionV relativeFrom="paragraph">
                  <wp:posOffset>78740</wp:posOffset>
                </wp:positionV>
                <wp:extent cx="2778760" cy="2559685"/>
                <wp:effectExtent l="0" t="0" r="21590"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559685"/>
                        </a:xfrm>
                        <a:prstGeom prst="rect">
                          <a:avLst/>
                        </a:prstGeom>
                        <a:solidFill>
                          <a:srgbClr val="FFFFFF"/>
                        </a:solidFill>
                        <a:ln w="9525">
                          <a:solidFill>
                            <a:srgbClr val="000000"/>
                          </a:solidFill>
                          <a:miter lim="800000"/>
                          <a:headEnd/>
                          <a:tailEnd/>
                        </a:ln>
                      </wps:spPr>
                      <wps:txbx>
                        <w:txbxContent>
                          <w:p w:rsidR="00964912" w:rsidRDefault="00964912" w:rsidP="008017FD">
                            <w:r>
                              <w:rPr>
                                <w:noProof/>
                                <w:lang w:eastAsia="en-AU"/>
                              </w:rPr>
                              <w:drawing>
                                <wp:inline distT="0" distB="0" distL="0" distR="0" wp14:anchorId="778A6F45" wp14:editId="14DBB463">
                                  <wp:extent cx="2596896" cy="2426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935" cy="242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5.85pt;margin-top:6.2pt;width:218.8pt;height:20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LpJg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">
                <v:textbox>
                  <w:txbxContent>
                    <w:p w:rsidR="00964912" w:rsidRDefault="00964912" w:rsidP="008017FD">
                      <w:r>
                        <w:rPr>
                          <w:noProof/>
                          <w:lang w:eastAsia="en-AU"/>
                        </w:rPr>
                        <w:drawing>
                          <wp:inline distT="0" distB="0" distL="0" distR="0" wp14:anchorId="778A6F45" wp14:editId="14DBB463">
                            <wp:extent cx="2596896" cy="2426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935" cy="2427179"/>
                                    </a:xfrm>
                                    <a:prstGeom prst="rect">
                                      <a:avLst/>
                                    </a:prstGeom>
                                    <a:noFill/>
                                    <a:ln>
                                      <a:noFill/>
                                    </a:ln>
                                  </pic:spPr>
                                </pic:pic>
                              </a:graphicData>
                            </a:graphic>
                          </wp:inline>
                        </w:drawing>
                      </w:r>
                    </w:p>
                  </w:txbxContent>
                </v:textbox>
                <w10:wrap type="square"/>
              </v:shape>
            </w:pict>
          </mc:Fallback>
        </mc:AlternateContent>
      </w:r>
      <w:r>
        <w:rPr>
          <w:noProof/>
          <w:lang w:eastAsia="en-AU"/>
        </w:rPr>
        <mc:AlternateContent>
          <mc:Choice Requires="wps">
            <w:drawing>
              <wp:anchor distT="0" distB="0" distL="114300" distR="114300" simplePos="0" relativeHeight="251691008" behindDoc="0" locked="0" layoutInCell="1" allowOverlap="1" wp14:anchorId="5D719D8C" wp14:editId="6AB5E052">
                <wp:simplePos x="0" y="0"/>
                <wp:positionH relativeFrom="column">
                  <wp:posOffset>-37465</wp:posOffset>
                </wp:positionH>
                <wp:positionV relativeFrom="paragraph">
                  <wp:posOffset>12065</wp:posOffset>
                </wp:positionV>
                <wp:extent cx="2865120" cy="2499360"/>
                <wp:effectExtent l="0" t="0" r="1143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499360"/>
                        </a:xfrm>
                        <a:prstGeom prst="rect">
                          <a:avLst/>
                        </a:prstGeom>
                        <a:solidFill>
                          <a:srgbClr val="FFFFFF"/>
                        </a:solidFill>
                        <a:ln w="9525">
                          <a:solidFill>
                            <a:srgbClr val="000000"/>
                          </a:solidFill>
                          <a:miter lim="800000"/>
                          <a:headEnd/>
                          <a:tailEnd/>
                        </a:ln>
                      </wps:spPr>
                      <wps:txbx>
                        <w:txbxContent>
                          <w:p w:rsidR="00964912" w:rsidRDefault="00964912" w:rsidP="008017FD">
                            <w:r>
                              <w:rPr>
                                <w:noProof/>
                                <w:lang w:eastAsia="en-AU"/>
                              </w:rPr>
                              <w:drawing>
                                <wp:inline distT="0" distB="0" distL="0" distR="0" wp14:anchorId="3BEADC33" wp14:editId="3C0E614D">
                                  <wp:extent cx="2673350" cy="227686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350" cy="22768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5pt;margin-top:.95pt;width:225.6pt;height:19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Hi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">
                <v:textbox>
                  <w:txbxContent>
                    <w:p w:rsidR="00964912" w:rsidRDefault="00964912" w:rsidP="008017FD">
                      <w:r>
                        <w:rPr>
                          <w:noProof/>
                          <w:lang w:eastAsia="en-AU"/>
                        </w:rPr>
                        <w:drawing>
                          <wp:inline distT="0" distB="0" distL="0" distR="0" wp14:anchorId="3BEADC33" wp14:editId="3C0E614D">
                            <wp:extent cx="2673350" cy="227686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276861"/>
                                    </a:xfrm>
                                    <a:prstGeom prst="rect">
                                      <a:avLst/>
                                    </a:prstGeom>
                                    <a:noFill/>
                                    <a:ln>
                                      <a:noFill/>
                                    </a:ln>
                                  </pic:spPr>
                                </pic:pic>
                              </a:graphicData>
                            </a:graphic>
                          </wp:inline>
                        </w:drawing>
                      </w:r>
                    </w:p>
                  </w:txbxContent>
                </v:textbox>
                <w10:wrap type="square"/>
              </v:shape>
            </w:pict>
          </mc:Fallback>
        </mc:AlternateContent>
      </w:r>
    </w:p>
    <w:p w:rsidR="0047012E" w:rsidRDefault="0047012E"/>
    <w:p w:rsidR="0047012E" w:rsidRDefault="0047012E"/>
    <w:p w:rsidR="0047012E" w:rsidRDefault="0047012E"/>
    <w:p w:rsidR="0047012E" w:rsidRDefault="0047012E"/>
    <w:p w:rsidR="0047012E" w:rsidRDefault="0047012E"/>
    <w:p w:rsidR="0047012E" w:rsidRDefault="0047012E"/>
    <w:p w:rsidR="0047012E" w:rsidRDefault="0047012E"/>
    <w:p w:rsidR="0047012E" w:rsidRDefault="00C6173E">
      <w:r>
        <w:rPr>
          <w:noProof/>
          <w:lang w:eastAsia="en-AU"/>
        </w:rPr>
        <mc:AlternateContent>
          <mc:Choice Requires="wps">
            <w:drawing>
              <wp:anchor distT="0" distB="0" distL="114300" distR="114300" simplePos="0" relativeHeight="251695104" behindDoc="0" locked="0" layoutInCell="1" allowOverlap="1" wp14:anchorId="074EC1E2" wp14:editId="7370BC83">
                <wp:simplePos x="0" y="0"/>
                <wp:positionH relativeFrom="column">
                  <wp:posOffset>3425190</wp:posOffset>
                </wp:positionH>
                <wp:positionV relativeFrom="paragraph">
                  <wp:posOffset>298450</wp:posOffset>
                </wp:positionV>
                <wp:extent cx="2729865" cy="2511425"/>
                <wp:effectExtent l="0" t="0" r="13335"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511425"/>
                        </a:xfrm>
                        <a:prstGeom prst="rect">
                          <a:avLst/>
                        </a:prstGeom>
                        <a:solidFill>
                          <a:srgbClr val="FFFFFF"/>
                        </a:solidFill>
                        <a:ln w="9525">
                          <a:solidFill>
                            <a:srgbClr val="000000"/>
                          </a:solidFill>
                          <a:miter lim="800000"/>
                          <a:headEnd/>
                          <a:tailEnd/>
                        </a:ln>
                      </wps:spPr>
                      <wps:txbx>
                        <w:txbxContent>
                          <w:p w:rsidR="00964912" w:rsidRDefault="00964912" w:rsidP="008017FD">
                            <w:r>
                              <w:rPr>
                                <w:noProof/>
                                <w:lang w:eastAsia="en-AU"/>
                              </w:rPr>
                              <w:drawing>
                                <wp:inline distT="0" distB="0" distL="0" distR="0" wp14:anchorId="47E6DC30" wp14:editId="7E9A02BD">
                                  <wp:extent cx="2548128" cy="232867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454" cy="2328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9.7pt;margin-top:23.5pt;width:214.95pt;height:19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">
                <v:textbox>
                  <w:txbxContent>
                    <w:p w:rsidR="00964912" w:rsidRDefault="00964912" w:rsidP="008017FD">
                      <w:r>
                        <w:rPr>
                          <w:noProof/>
                          <w:lang w:eastAsia="en-AU"/>
                        </w:rPr>
                        <w:drawing>
                          <wp:inline distT="0" distB="0" distL="0" distR="0" wp14:anchorId="47E6DC30" wp14:editId="7E9A02BD">
                            <wp:extent cx="2548128" cy="232867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8454" cy="2328970"/>
                                    </a:xfrm>
                                    <a:prstGeom prst="rect">
                                      <a:avLst/>
                                    </a:prstGeom>
                                    <a:noFill/>
                                    <a:ln>
                                      <a:noFill/>
                                    </a:ln>
                                  </pic:spPr>
                                </pic:pic>
                              </a:graphicData>
                            </a:graphic>
                          </wp:inline>
                        </w:drawing>
                      </w:r>
                    </w:p>
                  </w:txbxContent>
                </v:textbox>
                <w10:wrap type="square"/>
              </v:shape>
            </w:pict>
          </mc:Fallback>
        </mc:AlternateContent>
      </w:r>
      <w:r>
        <w:rPr>
          <w:noProof/>
          <w:lang w:eastAsia="en-AU"/>
        </w:rPr>
        <mc:AlternateContent>
          <mc:Choice Requires="wps">
            <w:drawing>
              <wp:anchor distT="0" distB="0" distL="114300" distR="114300" simplePos="0" relativeHeight="251697152" behindDoc="0" locked="0" layoutInCell="1" allowOverlap="1" wp14:anchorId="315567F8" wp14:editId="348256F5">
                <wp:simplePos x="0" y="0"/>
                <wp:positionH relativeFrom="column">
                  <wp:posOffset>-37465</wp:posOffset>
                </wp:positionH>
                <wp:positionV relativeFrom="paragraph">
                  <wp:posOffset>164465</wp:posOffset>
                </wp:positionV>
                <wp:extent cx="2898140" cy="2706370"/>
                <wp:effectExtent l="0" t="0" r="16510" b="177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706370"/>
                        </a:xfrm>
                        <a:prstGeom prst="rect">
                          <a:avLst/>
                        </a:prstGeom>
                        <a:solidFill>
                          <a:srgbClr val="FFFFFF"/>
                        </a:solidFill>
                        <a:ln w="9525">
                          <a:solidFill>
                            <a:srgbClr val="000000"/>
                          </a:solidFill>
                          <a:miter lim="800000"/>
                          <a:headEnd/>
                          <a:tailEnd/>
                        </a:ln>
                      </wps:spPr>
                      <wps:txbx>
                        <w:txbxContent>
                          <w:p w:rsidR="00964912" w:rsidRDefault="00964912" w:rsidP="008017FD">
                            <w:r>
                              <w:rPr>
                                <w:noProof/>
                                <w:lang w:eastAsia="en-AU"/>
                              </w:rPr>
                              <w:drawing>
                                <wp:inline distT="0" distB="0" distL="0" distR="0" wp14:anchorId="58F3D286" wp14:editId="1CE03DB1">
                                  <wp:extent cx="2670048" cy="25968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0309" cy="2597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5pt;margin-top:12.95pt;width:228.2pt;height:21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">
                <v:textbox>
                  <w:txbxContent>
                    <w:p w:rsidR="00964912" w:rsidRDefault="00964912" w:rsidP="008017FD">
                      <w:r>
                        <w:rPr>
                          <w:noProof/>
                          <w:lang w:eastAsia="en-AU"/>
                        </w:rPr>
                        <w:drawing>
                          <wp:inline distT="0" distB="0" distL="0" distR="0" wp14:anchorId="58F3D286" wp14:editId="1CE03DB1">
                            <wp:extent cx="2670048" cy="25968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0309" cy="2597150"/>
                                    </a:xfrm>
                                    <a:prstGeom prst="rect">
                                      <a:avLst/>
                                    </a:prstGeom>
                                    <a:noFill/>
                                    <a:ln>
                                      <a:noFill/>
                                    </a:ln>
                                  </pic:spPr>
                                </pic:pic>
                              </a:graphicData>
                            </a:graphic>
                          </wp:inline>
                        </w:drawing>
                      </w:r>
                    </w:p>
                  </w:txbxContent>
                </v:textbox>
                <w10:wrap type="square"/>
              </v:shape>
            </w:pict>
          </mc:Fallback>
        </mc:AlternateContent>
      </w:r>
    </w:p>
    <w:p w:rsidR="0047012E" w:rsidRDefault="0047012E"/>
    <w:p w:rsidR="0047012E" w:rsidRDefault="0047012E"/>
    <w:p w:rsidR="0047012E" w:rsidRDefault="0047012E"/>
    <w:p w:rsidR="0047012E" w:rsidRDefault="0047012E"/>
    <w:p w:rsidR="0047012E" w:rsidRDefault="0047012E"/>
    <w:p w:rsidR="0047012E" w:rsidRDefault="0047012E"/>
    <w:p w:rsidR="00994F4C" w:rsidRPr="00994F4C" w:rsidRDefault="00994F4C" w:rsidP="00994F4C">
      <w:pPr>
        <w:rPr>
          <w:rFonts w:ascii="Arial" w:hAnsi="Arial" w:cs="Arial"/>
          <w:b/>
          <w:sz w:val="28"/>
          <w:szCs w:val="28"/>
          <w:u w:val="single"/>
        </w:rPr>
      </w:pPr>
      <w:r w:rsidRPr="00994F4C">
        <w:rPr>
          <w:rFonts w:ascii="Arial" w:hAnsi="Arial" w:cs="Arial"/>
          <w:b/>
          <w:sz w:val="28"/>
          <w:szCs w:val="28"/>
          <w:u w:val="single"/>
        </w:rPr>
        <w:lastRenderedPageBreak/>
        <w:t>STUDENT IMPROVEMENT</w:t>
      </w:r>
    </w:p>
    <w:p w:rsidR="00994F4C" w:rsidRDefault="00994F4C" w:rsidP="00994F4C">
      <w:pPr>
        <w:rPr>
          <w:rFonts w:ascii="Arial" w:hAnsi="Arial" w:cs="Arial"/>
          <w:b/>
          <w:sz w:val="24"/>
          <w:szCs w:val="24"/>
        </w:rPr>
      </w:pPr>
      <w:r w:rsidRPr="009B0C67">
        <w:rPr>
          <w:rFonts w:ascii="Arial" w:hAnsi="Arial" w:cs="Arial"/>
          <w:b/>
          <w:sz w:val="24"/>
          <w:szCs w:val="24"/>
        </w:rPr>
        <w:t>ENGAGEMENT</w:t>
      </w:r>
    </w:p>
    <w:p w:rsidR="00994F4C" w:rsidRPr="009B0C67" w:rsidRDefault="00994F4C" w:rsidP="00994F4C">
      <w:pPr>
        <w:pStyle w:val="ListParagraph"/>
        <w:numPr>
          <w:ilvl w:val="0"/>
          <w:numId w:val="6"/>
        </w:numPr>
        <w:rPr>
          <w:rFonts w:ascii="Arial" w:hAnsi="Arial" w:cs="Arial"/>
          <w:b/>
          <w:sz w:val="24"/>
          <w:szCs w:val="24"/>
        </w:rPr>
      </w:pPr>
      <w:r>
        <w:rPr>
          <w:rFonts w:ascii="Arial" w:hAnsi="Arial" w:cs="Arial"/>
          <w:sz w:val="24"/>
          <w:szCs w:val="24"/>
        </w:rPr>
        <w:t>Increase the percentage of students achieving ‘often’ in attribute data ‘sets goals and works towards them with perseverance’.</w:t>
      </w:r>
    </w:p>
    <w:p w:rsidR="00994F4C" w:rsidRPr="006C3FF5" w:rsidRDefault="00994F4C" w:rsidP="00994F4C">
      <w:pPr>
        <w:pStyle w:val="ListParagraph"/>
        <w:numPr>
          <w:ilvl w:val="0"/>
          <w:numId w:val="6"/>
        </w:numPr>
        <w:rPr>
          <w:rFonts w:ascii="Arial" w:hAnsi="Arial" w:cs="Arial"/>
          <w:b/>
          <w:sz w:val="24"/>
          <w:szCs w:val="24"/>
        </w:rPr>
      </w:pPr>
      <w:r>
        <w:rPr>
          <w:rFonts w:ascii="Arial" w:hAnsi="Arial" w:cs="Arial"/>
          <w:sz w:val="24"/>
          <w:szCs w:val="24"/>
        </w:rPr>
        <w:t>Increase the percentage of students achieving ‘consistently’ in attribute data ‘sets goals and works towards them with perseverance.’</w:t>
      </w:r>
    </w:p>
    <w:p w:rsidR="00994F4C" w:rsidRPr="009B0C67" w:rsidRDefault="00994F4C" w:rsidP="00994F4C">
      <w:pPr>
        <w:pStyle w:val="ListParagraph"/>
        <w:numPr>
          <w:ilvl w:val="0"/>
          <w:numId w:val="6"/>
        </w:numPr>
        <w:rPr>
          <w:rFonts w:ascii="Arial" w:hAnsi="Arial" w:cs="Arial"/>
          <w:b/>
          <w:sz w:val="24"/>
          <w:szCs w:val="24"/>
        </w:rPr>
      </w:pPr>
      <w:r>
        <w:rPr>
          <w:rFonts w:ascii="Arial" w:hAnsi="Arial" w:cs="Arial"/>
          <w:sz w:val="24"/>
          <w:szCs w:val="24"/>
        </w:rPr>
        <w:t xml:space="preserve">Decrease the percentage of students achieving ‘seldom’ in all attribute data </w:t>
      </w:r>
    </w:p>
    <w:p w:rsidR="00994F4C" w:rsidRPr="00F45CCA" w:rsidRDefault="00F45CCA" w:rsidP="00F45CCA">
      <w:pPr>
        <w:rPr>
          <w:rFonts w:ascii="Arial" w:hAnsi="Arial" w:cs="Arial"/>
          <w:sz w:val="24"/>
          <w:szCs w:val="24"/>
        </w:rPr>
      </w:pPr>
      <w:r w:rsidRPr="00F45CCA">
        <w:rPr>
          <w:rFonts w:ascii="Arial" w:hAnsi="Arial" w:cs="Arial"/>
          <w:sz w:val="24"/>
          <w:szCs w:val="24"/>
        </w:rPr>
        <w:t>Data is being collected in 2016 to address this target.</w:t>
      </w:r>
    </w:p>
    <w:p w:rsidR="00994F4C" w:rsidRPr="007C638A" w:rsidRDefault="00994F4C" w:rsidP="00994F4C">
      <w:pPr>
        <w:rPr>
          <w:rFonts w:ascii="Arial" w:hAnsi="Arial" w:cs="Arial"/>
          <w:sz w:val="24"/>
          <w:szCs w:val="24"/>
        </w:rPr>
      </w:pPr>
    </w:p>
    <w:p w:rsidR="00994F4C" w:rsidRPr="00994F4C" w:rsidRDefault="00994F4C" w:rsidP="00994F4C">
      <w:pPr>
        <w:rPr>
          <w:rFonts w:ascii="Arial" w:hAnsi="Arial" w:cs="Arial"/>
          <w:b/>
          <w:sz w:val="28"/>
          <w:szCs w:val="28"/>
          <w:u w:val="single"/>
        </w:rPr>
      </w:pPr>
      <w:r w:rsidRPr="00994F4C">
        <w:rPr>
          <w:rFonts w:ascii="Arial" w:hAnsi="Arial" w:cs="Arial"/>
          <w:b/>
          <w:sz w:val="28"/>
          <w:szCs w:val="28"/>
          <w:u w:val="single"/>
        </w:rPr>
        <w:t>SOCIAL AND EMOTIONAL WELL-BEING</w:t>
      </w:r>
    </w:p>
    <w:p w:rsidR="00994F4C" w:rsidRDefault="00994F4C" w:rsidP="00994F4C">
      <w:pPr>
        <w:rPr>
          <w:rFonts w:ascii="Arial" w:hAnsi="Arial" w:cs="Arial"/>
          <w:sz w:val="24"/>
          <w:szCs w:val="24"/>
        </w:rPr>
      </w:pPr>
      <w:r>
        <w:rPr>
          <w:rFonts w:ascii="Arial" w:hAnsi="Arial" w:cs="Arial"/>
          <w:sz w:val="24"/>
          <w:szCs w:val="24"/>
        </w:rPr>
        <w:t>The compulsory National School Opinion Survey will be done in 2016.</w:t>
      </w:r>
    </w:p>
    <w:p w:rsidR="00F45CCA" w:rsidRDefault="00F45CCA" w:rsidP="00994F4C">
      <w:pPr>
        <w:rPr>
          <w:rFonts w:ascii="Arial" w:hAnsi="Arial" w:cs="Arial"/>
          <w:sz w:val="24"/>
          <w:szCs w:val="24"/>
        </w:rPr>
      </w:pPr>
      <w:r>
        <w:rPr>
          <w:rFonts w:ascii="Arial" w:hAnsi="Arial" w:cs="Arial"/>
          <w:sz w:val="24"/>
          <w:szCs w:val="24"/>
        </w:rPr>
        <w:t xml:space="preserve">The Diagnostic Inventory of School Alignment (DISA) will be done in Semester Two, 2016 as part of the Fogarty </w:t>
      </w:r>
      <w:proofErr w:type="spellStart"/>
      <w:r>
        <w:rPr>
          <w:rFonts w:ascii="Arial" w:hAnsi="Arial" w:cs="Arial"/>
          <w:sz w:val="24"/>
          <w:szCs w:val="24"/>
        </w:rPr>
        <w:t>EDvance</w:t>
      </w:r>
      <w:proofErr w:type="spellEnd"/>
      <w:r>
        <w:rPr>
          <w:rFonts w:ascii="Arial" w:hAnsi="Arial" w:cs="Arial"/>
          <w:sz w:val="24"/>
          <w:szCs w:val="24"/>
        </w:rPr>
        <w:t xml:space="preserve"> program.</w:t>
      </w:r>
    </w:p>
    <w:p w:rsidR="00994F4C" w:rsidRPr="00994F4C" w:rsidRDefault="00994F4C" w:rsidP="00994F4C">
      <w:pPr>
        <w:rPr>
          <w:rFonts w:ascii="Arial" w:hAnsi="Arial" w:cs="Arial"/>
          <w:b/>
          <w:sz w:val="28"/>
          <w:szCs w:val="28"/>
          <w:u w:val="single"/>
        </w:rPr>
      </w:pPr>
      <w:r w:rsidRPr="00994F4C">
        <w:rPr>
          <w:rFonts w:ascii="Arial" w:hAnsi="Arial" w:cs="Arial"/>
          <w:b/>
          <w:sz w:val="28"/>
          <w:szCs w:val="28"/>
          <w:u w:val="single"/>
        </w:rPr>
        <w:t>ATTENDANCE</w:t>
      </w:r>
    </w:p>
    <w:p w:rsidR="00994F4C" w:rsidRDefault="00994F4C" w:rsidP="00994F4C">
      <w:pPr>
        <w:rPr>
          <w:rFonts w:ascii="Arial" w:hAnsi="Arial" w:cs="Arial"/>
          <w:sz w:val="24"/>
          <w:szCs w:val="24"/>
        </w:rPr>
      </w:pPr>
      <w:r>
        <w:rPr>
          <w:rFonts w:ascii="Arial" w:hAnsi="Arial" w:cs="Arial"/>
          <w:sz w:val="24"/>
          <w:szCs w:val="24"/>
        </w:rPr>
        <w:t>Attendance rate in 2015 was 95.3% with 81% of the students attending regularly. Phoenix has 28 cultures represented and many families travel to their land of origin for extended holidays.</w:t>
      </w:r>
    </w:p>
    <w:p w:rsidR="00994F4C" w:rsidRDefault="00994F4C" w:rsidP="00994F4C">
      <w:pPr>
        <w:pStyle w:val="ListParagraph"/>
        <w:numPr>
          <w:ilvl w:val="0"/>
          <w:numId w:val="7"/>
        </w:numPr>
        <w:rPr>
          <w:rFonts w:ascii="Arial" w:hAnsi="Arial" w:cs="Arial"/>
          <w:sz w:val="24"/>
          <w:szCs w:val="24"/>
        </w:rPr>
      </w:pPr>
      <w:r>
        <w:rPr>
          <w:rFonts w:ascii="Arial" w:hAnsi="Arial" w:cs="Arial"/>
          <w:sz w:val="24"/>
          <w:szCs w:val="24"/>
        </w:rPr>
        <w:t>Attendance of 90% and above was 86.8%</w:t>
      </w:r>
    </w:p>
    <w:p w:rsidR="00994F4C" w:rsidRDefault="00994F4C" w:rsidP="00994F4C">
      <w:pPr>
        <w:pStyle w:val="ListParagraph"/>
        <w:numPr>
          <w:ilvl w:val="0"/>
          <w:numId w:val="7"/>
        </w:numPr>
        <w:rPr>
          <w:rFonts w:ascii="Arial" w:hAnsi="Arial" w:cs="Arial"/>
          <w:sz w:val="24"/>
          <w:szCs w:val="24"/>
        </w:rPr>
      </w:pPr>
      <w:r>
        <w:rPr>
          <w:rFonts w:ascii="Arial" w:hAnsi="Arial" w:cs="Arial"/>
          <w:sz w:val="24"/>
          <w:szCs w:val="24"/>
        </w:rPr>
        <w:t>Attendance at 80% - 90% was 10.2%</w:t>
      </w:r>
    </w:p>
    <w:p w:rsidR="00994F4C" w:rsidRDefault="00994F4C" w:rsidP="00994F4C">
      <w:pPr>
        <w:pStyle w:val="ListParagraph"/>
        <w:numPr>
          <w:ilvl w:val="0"/>
          <w:numId w:val="7"/>
        </w:numPr>
        <w:rPr>
          <w:rFonts w:ascii="Arial" w:hAnsi="Arial" w:cs="Arial"/>
          <w:sz w:val="24"/>
          <w:szCs w:val="24"/>
        </w:rPr>
      </w:pPr>
      <w:r>
        <w:rPr>
          <w:rFonts w:ascii="Arial" w:hAnsi="Arial" w:cs="Arial"/>
          <w:sz w:val="24"/>
          <w:szCs w:val="24"/>
        </w:rPr>
        <w:t>Attendance at 60% - 80% was 2%</w:t>
      </w:r>
    </w:p>
    <w:p w:rsidR="00994F4C" w:rsidRPr="0024228C" w:rsidRDefault="00994F4C" w:rsidP="00994F4C">
      <w:pPr>
        <w:pStyle w:val="ListParagraph"/>
        <w:numPr>
          <w:ilvl w:val="0"/>
          <w:numId w:val="7"/>
        </w:numPr>
        <w:rPr>
          <w:rFonts w:ascii="Arial" w:hAnsi="Arial" w:cs="Arial"/>
          <w:sz w:val="24"/>
          <w:szCs w:val="24"/>
        </w:rPr>
      </w:pPr>
      <w:r>
        <w:rPr>
          <w:rFonts w:ascii="Arial" w:hAnsi="Arial" w:cs="Arial"/>
          <w:sz w:val="24"/>
          <w:szCs w:val="24"/>
        </w:rPr>
        <w:t>Attendance at less than 60% was 1%.</w:t>
      </w:r>
    </w:p>
    <w:p w:rsidR="00994F4C" w:rsidRPr="00994F4C" w:rsidRDefault="00994F4C" w:rsidP="00994F4C">
      <w:pPr>
        <w:rPr>
          <w:rFonts w:ascii="Arial" w:hAnsi="Arial" w:cs="Arial"/>
          <w:b/>
          <w:sz w:val="28"/>
          <w:szCs w:val="28"/>
          <w:u w:val="single"/>
        </w:rPr>
      </w:pPr>
      <w:r w:rsidRPr="00994F4C">
        <w:rPr>
          <w:rFonts w:ascii="Arial" w:hAnsi="Arial" w:cs="Arial"/>
          <w:b/>
          <w:sz w:val="28"/>
          <w:szCs w:val="28"/>
          <w:u w:val="single"/>
        </w:rPr>
        <w:t xml:space="preserve">STAFF IMPROVEMENT </w:t>
      </w:r>
    </w:p>
    <w:p w:rsidR="00994F4C" w:rsidRPr="0017058C" w:rsidRDefault="00994F4C" w:rsidP="00994F4C">
      <w:pPr>
        <w:rPr>
          <w:rFonts w:ascii="Arial" w:hAnsi="Arial" w:cs="Arial"/>
          <w:b/>
          <w:sz w:val="24"/>
          <w:szCs w:val="24"/>
        </w:rPr>
      </w:pPr>
      <w:r w:rsidRPr="0017058C">
        <w:rPr>
          <w:rFonts w:ascii="Arial" w:hAnsi="Arial" w:cs="Arial"/>
          <w:b/>
          <w:sz w:val="24"/>
          <w:szCs w:val="24"/>
        </w:rPr>
        <w:t>PERFORMANCE AND DEVELOPMENT</w:t>
      </w:r>
    </w:p>
    <w:p w:rsidR="00994F4C" w:rsidRDefault="00994F4C" w:rsidP="00994F4C">
      <w:pPr>
        <w:pStyle w:val="ListParagraph"/>
        <w:numPr>
          <w:ilvl w:val="0"/>
          <w:numId w:val="8"/>
        </w:numPr>
        <w:rPr>
          <w:rFonts w:ascii="Arial" w:hAnsi="Arial" w:cs="Arial"/>
          <w:sz w:val="24"/>
          <w:szCs w:val="24"/>
        </w:rPr>
      </w:pPr>
      <w:r>
        <w:rPr>
          <w:rFonts w:ascii="Arial" w:hAnsi="Arial" w:cs="Arial"/>
          <w:sz w:val="24"/>
          <w:szCs w:val="24"/>
        </w:rPr>
        <w:t xml:space="preserve">All teaching staff </w:t>
      </w:r>
      <w:proofErr w:type="gramStart"/>
      <w:r>
        <w:rPr>
          <w:rFonts w:ascii="Arial" w:hAnsi="Arial" w:cs="Arial"/>
          <w:sz w:val="24"/>
          <w:szCs w:val="24"/>
        </w:rPr>
        <w:t>have</w:t>
      </w:r>
      <w:proofErr w:type="gramEnd"/>
      <w:r>
        <w:rPr>
          <w:rFonts w:ascii="Arial" w:hAnsi="Arial" w:cs="Arial"/>
          <w:sz w:val="24"/>
          <w:szCs w:val="24"/>
        </w:rPr>
        <w:t xml:space="preserve"> engaged in </w:t>
      </w:r>
      <w:proofErr w:type="spellStart"/>
      <w:r>
        <w:rPr>
          <w:rFonts w:ascii="Arial" w:hAnsi="Arial" w:cs="Arial"/>
          <w:sz w:val="24"/>
          <w:szCs w:val="24"/>
        </w:rPr>
        <w:t>self reflection</w:t>
      </w:r>
      <w:proofErr w:type="spellEnd"/>
      <w:r>
        <w:rPr>
          <w:rFonts w:ascii="Arial" w:hAnsi="Arial" w:cs="Arial"/>
          <w:sz w:val="24"/>
          <w:szCs w:val="24"/>
        </w:rPr>
        <w:t xml:space="preserve"> using the Australian Professional Standards to evaluate their teaching and learning.  From this information all teachers have developed three personal SMART (S) goals to plan for their personal improvement with a focus on school priorities.</w:t>
      </w:r>
    </w:p>
    <w:p w:rsidR="00994F4C" w:rsidRDefault="00994F4C" w:rsidP="00994F4C">
      <w:pPr>
        <w:pStyle w:val="ListParagraph"/>
        <w:numPr>
          <w:ilvl w:val="0"/>
          <w:numId w:val="8"/>
        </w:numPr>
        <w:rPr>
          <w:rFonts w:ascii="Arial" w:hAnsi="Arial" w:cs="Arial"/>
          <w:sz w:val="24"/>
          <w:szCs w:val="24"/>
        </w:rPr>
      </w:pPr>
      <w:r>
        <w:rPr>
          <w:rFonts w:ascii="Arial" w:hAnsi="Arial" w:cs="Arial"/>
          <w:sz w:val="24"/>
          <w:szCs w:val="24"/>
        </w:rPr>
        <w:t xml:space="preserve">All </w:t>
      </w:r>
      <w:proofErr w:type="spellStart"/>
      <w:r>
        <w:rPr>
          <w:rFonts w:ascii="Arial" w:hAnsi="Arial" w:cs="Arial"/>
          <w:sz w:val="24"/>
          <w:szCs w:val="24"/>
        </w:rPr>
        <w:t>non teaching</w:t>
      </w:r>
      <w:proofErr w:type="spellEnd"/>
      <w:r>
        <w:rPr>
          <w:rFonts w:ascii="Arial" w:hAnsi="Arial" w:cs="Arial"/>
          <w:sz w:val="24"/>
          <w:szCs w:val="24"/>
        </w:rPr>
        <w:t xml:space="preserve"> staff </w:t>
      </w:r>
      <w:proofErr w:type="gramStart"/>
      <w:r>
        <w:rPr>
          <w:rFonts w:ascii="Arial" w:hAnsi="Arial" w:cs="Arial"/>
          <w:sz w:val="24"/>
          <w:szCs w:val="24"/>
        </w:rPr>
        <w:t>have</w:t>
      </w:r>
      <w:proofErr w:type="gramEnd"/>
      <w:r>
        <w:rPr>
          <w:rFonts w:ascii="Arial" w:hAnsi="Arial" w:cs="Arial"/>
          <w:sz w:val="24"/>
          <w:szCs w:val="24"/>
        </w:rPr>
        <w:t xml:space="preserve"> engaged in </w:t>
      </w:r>
      <w:proofErr w:type="spellStart"/>
      <w:r>
        <w:rPr>
          <w:rFonts w:ascii="Arial" w:hAnsi="Arial" w:cs="Arial"/>
          <w:sz w:val="24"/>
          <w:szCs w:val="24"/>
        </w:rPr>
        <w:t>self reflection</w:t>
      </w:r>
      <w:proofErr w:type="spellEnd"/>
      <w:r>
        <w:rPr>
          <w:rFonts w:ascii="Arial" w:hAnsi="Arial" w:cs="Arial"/>
          <w:sz w:val="24"/>
          <w:szCs w:val="24"/>
        </w:rPr>
        <w:t xml:space="preserve"> documents using their job descriptions as the focus.  From this they have developed their personal plan for improvement. </w:t>
      </w:r>
    </w:p>
    <w:p w:rsidR="00994F4C" w:rsidRPr="0017058C" w:rsidRDefault="00994F4C" w:rsidP="00994F4C">
      <w:pPr>
        <w:pStyle w:val="ListParagraph"/>
        <w:numPr>
          <w:ilvl w:val="0"/>
          <w:numId w:val="8"/>
        </w:numPr>
        <w:rPr>
          <w:rFonts w:ascii="Arial" w:hAnsi="Arial" w:cs="Arial"/>
          <w:sz w:val="24"/>
          <w:szCs w:val="24"/>
        </w:rPr>
      </w:pPr>
      <w:r>
        <w:rPr>
          <w:rFonts w:ascii="Arial" w:hAnsi="Arial" w:cs="Arial"/>
          <w:sz w:val="24"/>
          <w:szCs w:val="24"/>
        </w:rPr>
        <w:t>This data has been reported to the Department of Education through a compulsory survey.</w:t>
      </w:r>
    </w:p>
    <w:p w:rsidR="00994F4C" w:rsidRPr="00994F4C" w:rsidRDefault="00994F4C" w:rsidP="00994F4C">
      <w:pPr>
        <w:rPr>
          <w:rFonts w:ascii="Arial" w:hAnsi="Arial" w:cs="Arial"/>
          <w:b/>
          <w:sz w:val="28"/>
          <w:szCs w:val="28"/>
        </w:rPr>
      </w:pPr>
      <w:r w:rsidRPr="00994F4C">
        <w:rPr>
          <w:rFonts w:ascii="Arial" w:hAnsi="Arial" w:cs="Arial"/>
          <w:b/>
          <w:sz w:val="28"/>
          <w:szCs w:val="28"/>
        </w:rPr>
        <w:t>USE OF ICT</w:t>
      </w:r>
    </w:p>
    <w:p w:rsidR="00994F4C" w:rsidRPr="00582EFD" w:rsidRDefault="00994F4C" w:rsidP="00994F4C">
      <w:pPr>
        <w:rPr>
          <w:rFonts w:ascii="Arial" w:hAnsi="Arial" w:cs="Arial"/>
          <w:sz w:val="24"/>
          <w:szCs w:val="24"/>
        </w:rPr>
      </w:pPr>
      <w:r>
        <w:rPr>
          <w:rFonts w:ascii="Arial" w:hAnsi="Arial" w:cs="Arial"/>
          <w:sz w:val="24"/>
          <w:szCs w:val="24"/>
        </w:rPr>
        <w:t xml:space="preserve">In 2015, 30% of the staff were using innovative </w:t>
      </w:r>
      <w:proofErr w:type="gramStart"/>
      <w:r>
        <w:rPr>
          <w:rFonts w:ascii="Arial" w:hAnsi="Arial" w:cs="Arial"/>
          <w:sz w:val="24"/>
          <w:szCs w:val="24"/>
        </w:rPr>
        <w:t>technological  practices</w:t>
      </w:r>
      <w:proofErr w:type="gramEnd"/>
      <w:r>
        <w:rPr>
          <w:rFonts w:ascii="Arial" w:hAnsi="Arial" w:cs="Arial"/>
          <w:sz w:val="24"/>
          <w:szCs w:val="24"/>
        </w:rPr>
        <w:t xml:space="preserve"> to enhance their curriculum delivery. </w:t>
      </w:r>
    </w:p>
    <w:p w:rsidR="00994F4C" w:rsidRPr="00994F4C" w:rsidRDefault="00994F4C" w:rsidP="00994F4C">
      <w:pPr>
        <w:rPr>
          <w:rFonts w:ascii="Arial" w:hAnsi="Arial" w:cs="Arial"/>
          <w:b/>
          <w:sz w:val="28"/>
          <w:szCs w:val="28"/>
        </w:rPr>
      </w:pPr>
      <w:r w:rsidRPr="00994F4C">
        <w:rPr>
          <w:rFonts w:ascii="Arial" w:hAnsi="Arial" w:cs="Arial"/>
          <w:b/>
          <w:sz w:val="28"/>
          <w:szCs w:val="28"/>
        </w:rPr>
        <w:lastRenderedPageBreak/>
        <w:t>COLLABORATION MODERATION AND FEEDBACK</w:t>
      </w:r>
    </w:p>
    <w:p w:rsidR="00F45CCA" w:rsidRPr="00D70969" w:rsidRDefault="00F45CCA" w:rsidP="00F45CCA">
      <w:pPr>
        <w:rPr>
          <w:rFonts w:ascii="Arial" w:hAnsi="Arial" w:cs="Arial"/>
          <w:sz w:val="24"/>
          <w:szCs w:val="24"/>
        </w:rPr>
      </w:pPr>
      <w:r w:rsidRPr="00D70969">
        <w:rPr>
          <w:rFonts w:ascii="Arial" w:hAnsi="Arial" w:cs="Arial"/>
          <w:sz w:val="24"/>
          <w:szCs w:val="24"/>
        </w:rPr>
        <w:t xml:space="preserve">Teaching and Support staff have engaged in a minimum of 8 days professional learning which took place on School Development days, at staff meetings, at after school sessions and during the school day.    The administration team have </w:t>
      </w:r>
      <w:proofErr w:type="gramStart"/>
      <w:r w:rsidRPr="00D70969">
        <w:rPr>
          <w:rFonts w:ascii="Arial" w:hAnsi="Arial" w:cs="Arial"/>
          <w:sz w:val="24"/>
          <w:szCs w:val="24"/>
        </w:rPr>
        <w:t>engage</w:t>
      </w:r>
      <w:proofErr w:type="gramEnd"/>
      <w:r w:rsidRPr="00D70969">
        <w:rPr>
          <w:rFonts w:ascii="Arial" w:hAnsi="Arial" w:cs="Arial"/>
          <w:sz w:val="24"/>
          <w:szCs w:val="24"/>
        </w:rPr>
        <w:t xml:space="preserve"> in professional learning in ‘Observation and Feedback’ and have begun integrating this into whole school improvement planning.  Staff are </w:t>
      </w:r>
      <w:proofErr w:type="gramStart"/>
      <w:r w:rsidRPr="00D70969">
        <w:rPr>
          <w:rFonts w:ascii="Arial" w:hAnsi="Arial" w:cs="Arial"/>
          <w:sz w:val="24"/>
          <w:szCs w:val="24"/>
        </w:rPr>
        <w:t>currently  organising</w:t>
      </w:r>
      <w:proofErr w:type="gramEnd"/>
      <w:r w:rsidRPr="00D70969">
        <w:rPr>
          <w:rFonts w:ascii="Arial" w:hAnsi="Arial" w:cs="Arial"/>
          <w:sz w:val="24"/>
          <w:szCs w:val="24"/>
        </w:rPr>
        <w:t xml:space="preserve"> teams to collaborate and moderate in numeracy. </w:t>
      </w:r>
    </w:p>
    <w:p w:rsidR="00994F4C" w:rsidRPr="00994F4C" w:rsidRDefault="00994F4C" w:rsidP="00994F4C">
      <w:pPr>
        <w:rPr>
          <w:rFonts w:ascii="Arial" w:hAnsi="Arial" w:cs="Arial"/>
          <w:b/>
          <w:sz w:val="28"/>
          <w:szCs w:val="28"/>
        </w:rPr>
      </w:pPr>
      <w:r w:rsidRPr="00994F4C">
        <w:rPr>
          <w:rFonts w:ascii="Arial" w:hAnsi="Arial" w:cs="Arial"/>
          <w:b/>
          <w:sz w:val="28"/>
          <w:szCs w:val="28"/>
        </w:rPr>
        <w:t>EFFECTIVE PEDAGOGICAL PRACTICES</w:t>
      </w:r>
    </w:p>
    <w:p w:rsidR="00F45CCA" w:rsidRPr="00D70969" w:rsidRDefault="00F45CCA" w:rsidP="00F45CCA">
      <w:pPr>
        <w:rPr>
          <w:rFonts w:ascii="Arial" w:hAnsi="Arial" w:cs="Arial"/>
          <w:sz w:val="24"/>
          <w:szCs w:val="24"/>
        </w:rPr>
      </w:pPr>
      <w:r w:rsidRPr="00D70969">
        <w:rPr>
          <w:rFonts w:ascii="Arial" w:hAnsi="Arial" w:cs="Arial"/>
          <w:sz w:val="24"/>
          <w:szCs w:val="24"/>
        </w:rPr>
        <w:t xml:space="preserve">Staff and student surveys will be done in 2016.  </w:t>
      </w:r>
    </w:p>
    <w:p w:rsidR="00F45CCA" w:rsidRPr="00D70969" w:rsidRDefault="00F45CCA" w:rsidP="00F45CCA">
      <w:pPr>
        <w:rPr>
          <w:rFonts w:ascii="Arial" w:hAnsi="Arial" w:cs="Arial"/>
          <w:sz w:val="24"/>
          <w:szCs w:val="24"/>
        </w:rPr>
      </w:pPr>
      <w:r w:rsidRPr="00D70969">
        <w:rPr>
          <w:rFonts w:ascii="Arial" w:hAnsi="Arial" w:cs="Arial"/>
          <w:sz w:val="24"/>
          <w:szCs w:val="24"/>
        </w:rPr>
        <w:t xml:space="preserve">Evidence based </w:t>
      </w:r>
      <w:proofErr w:type="gramStart"/>
      <w:r w:rsidRPr="00D70969">
        <w:rPr>
          <w:rFonts w:ascii="Arial" w:hAnsi="Arial" w:cs="Arial"/>
          <w:sz w:val="24"/>
          <w:szCs w:val="24"/>
        </w:rPr>
        <w:t>practices  and</w:t>
      </w:r>
      <w:proofErr w:type="gramEnd"/>
      <w:r w:rsidRPr="00D70969">
        <w:rPr>
          <w:rFonts w:ascii="Arial" w:hAnsi="Arial" w:cs="Arial"/>
          <w:sz w:val="24"/>
          <w:szCs w:val="24"/>
        </w:rPr>
        <w:t xml:space="preserve"> programs have been implemented in the curriculum areas of:</w:t>
      </w:r>
    </w:p>
    <w:p w:rsidR="00F45CCA" w:rsidRPr="00D70969" w:rsidRDefault="00F45CCA" w:rsidP="00F45CCA">
      <w:pPr>
        <w:pStyle w:val="ListParagraph"/>
        <w:numPr>
          <w:ilvl w:val="0"/>
          <w:numId w:val="13"/>
        </w:numPr>
        <w:rPr>
          <w:rFonts w:ascii="Arial" w:hAnsi="Arial" w:cs="Arial"/>
          <w:sz w:val="24"/>
          <w:szCs w:val="24"/>
        </w:rPr>
      </w:pPr>
      <w:r w:rsidRPr="00D70969">
        <w:rPr>
          <w:rFonts w:ascii="Arial" w:hAnsi="Arial" w:cs="Arial"/>
          <w:sz w:val="24"/>
          <w:szCs w:val="24"/>
        </w:rPr>
        <w:t>phonological awareness:</w:t>
      </w:r>
    </w:p>
    <w:p w:rsidR="00F45CCA" w:rsidRPr="00D70969" w:rsidRDefault="00F45CCA" w:rsidP="00F45CCA">
      <w:pPr>
        <w:pStyle w:val="ListParagraph"/>
        <w:numPr>
          <w:ilvl w:val="0"/>
          <w:numId w:val="13"/>
        </w:numPr>
        <w:rPr>
          <w:rFonts w:ascii="Arial" w:hAnsi="Arial" w:cs="Arial"/>
          <w:sz w:val="24"/>
          <w:szCs w:val="24"/>
        </w:rPr>
      </w:pPr>
      <w:r w:rsidRPr="00D70969">
        <w:rPr>
          <w:rFonts w:ascii="Arial" w:hAnsi="Arial" w:cs="Arial"/>
          <w:sz w:val="24"/>
          <w:szCs w:val="24"/>
        </w:rPr>
        <w:t>spelling</w:t>
      </w:r>
    </w:p>
    <w:p w:rsidR="00F45CCA" w:rsidRPr="00D70969" w:rsidRDefault="00F45CCA" w:rsidP="00F45CCA">
      <w:pPr>
        <w:pStyle w:val="ListParagraph"/>
        <w:numPr>
          <w:ilvl w:val="0"/>
          <w:numId w:val="13"/>
        </w:numPr>
        <w:rPr>
          <w:rFonts w:ascii="Arial" w:hAnsi="Arial" w:cs="Arial"/>
          <w:sz w:val="24"/>
          <w:szCs w:val="24"/>
        </w:rPr>
      </w:pPr>
      <w:r w:rsidRPr="00D70969">
        <w:rPr>
          <w:rFonts w:ascii="Arial" w:hAnsi="Arial" w:cs="Arial"/>
          <w:sz w:val="24"/>
          <w:szCs w:val="24"/>
        </w:rPr>
        <w:t>numeracy</w:t>
      </w:r>
    </w:p>
    <w:p w:rsidR="00F45CCA" w:rsidRPr="00D70969" w:rsidRDefault="00F45CCA" w:rsidP="00F45CCA">
      <w:pPr>
        <w:pStyle w:val="ListParagraph"/>
        <w:numPr>
          <w:ilvl w:val="0"/>
          <w:numId w:val="13"/>
        </w:numPr>
        <w:rPr>
          <w:rFonts w:ascii="Arial" w:hAnsi="Arial" w:cs="Arial"/>
          <w:sz w:val="24"/>
          <w:szCs w:val="24"/>
        </w:rPr>
      </w:pPr>
      <w:r w:rsidRPr="00D70969">
        <w:rPr>
          <w:rFonts w:ascii="Arial" w:hAnsi="Arial" w:cs="Arial"/>
          <w:sz w:val="24"/>
          <w:szCs w:val="24"/>
        </w:rPr>
        <w:t>reading</w:t>
      </w:r>
    </w:p>
    <w:p w:rsidR="00994F4C" w:rsidRDefault="00994F4C" w:rsidP="00994F4C">
      <w:pPr>
        <w:rPr>
          <w:rFonts w:ascii="Arial" w:hAnsi="Arial" w:cs="Arial"/>
          <w:b/>
          <w:sz w:val="24"/>
          <w:szCs w:val="24"/>
          <w:u w:val="single"/>
        </w:rPr>
      </w:pPr>
    </w:p>
    <w:p w:rsidR="00994F4C" w:rsidRDefault="00994F4C" w:rsidP="00994F4C">
      <w:pPr>
        <w:rPr>
          <w:rFonts w:ascii="Arial" w:hAnsi="Arial" w:cs="Arial"/>
          <w:b/>
          <w:sz w:val="28"/>
          <w:szCs w:val="28"/>
          <w:u w:val="single"/>
        </w:rPr>
      </w:pPr>
      <w:r w:rsidRPr="00994F4C">
        <w:rPr>
          <w:rFonts w:ascii="Arial" w:hAnsi="Arial" w:cs="Arial"/>
          <w:b/>
          <w:sz w:val="28"/>
          <w:szCs w:val="28"/>
          <w:u w:val="single"/>
        </w:rPr>
        <w:t xml:space="preserve">COMMUNITY </w:t>
      </w:r>
    </w:p>
    <w:p w:rsidR="00994F4C" w:rsidRPr="00EB28E5" w:rsidRDefault="00994F4C" w:rsidP="00994F4C">
      <w:pPr>
        <w:pStyle w:val="ListParagraph"/>
        <w:numPr>
          <w:ilvl w:val="0"/>
          <w:numId w:val="9"/>
        </w:numPr>
        <w:rPr>
          <w:rFonts w:ascii="Arial" w:hAnsi="Arial" w:cs="Arial"/>
          <w:sz w:val="24"/>
          <w:szCs w:val="24"/>
          <w:u w:val="single"/>
        </w:rPr>
      </w:pPr>
      <w:r>
        <w:rPr>
          <w:rFonts w:ascii="Arial" w:hAnsi="Arial" w:cs="Arial"/>
          <w:sz w:val="24"/>
          <w:szCs w:val="24"/>
        </w:rPr>
        <w:t xml:space="preserve">In the first semester of 2015, the inaugural School Board was </w:t>
      </w:r>
      <w:proofErr w:type="gramStart"/>
      <w:r>
        <w:rPr>
          <w:rFonts w:ascii="Arial" w:hAnsi="Arial" w:cs="Arial"/>
          <w:sz w:val="24"/>
          <w:szCs w:val="24"/>
        </w:rPr>
        <w:t>established  through</w:t>
      </w:r>
      <w:proofErr w:type="gramEnd"/>
      <w:r>
        <w:rPr>
          <w:rFonts w:ascii="Arial" w:hAnsi="Arial" w:cs="Arial"/>
          <w:sz w:val="24"/>
          <w:szCs w:val="24"/>
        </w:rPr>
        <w:t xml:space="preserve"> a school wide nomination process.  School Board training was undertaken with a neighbouring school, Newton Primary School, by a Consultant Principal of the Independent Public School team.   The School Board has been developing its role and operations to be fully functional in 2016.</w:t>
      </w:r>
    </w:p>
    <w:p w:rsidR="00994F4C" w:rsidRPr="00EB28E5" w:rsidRDefault="00994F4C" w:rsidP="00994F4C">
      <w:pPr>
        <w:pStyle w:val="ListParagraph"/>
        <w:rPr>
          <w:rFonts w:ascii="Arial" w:hAnsi="Arial" w:cs="Arial"/>
          <w:sz w:val="24"/>
          <w:szCs w:val="24"/>
          <w:u w:val="single"/>
        </w:rPr>
      </w:pPr>
    </w:p>
    <w:p w:rsidR="00994F4C" w:rsidRDefault="00994F4C" w:rsidP="00994F4C">
      <w:pPr>
        <w:pStyle w:val="ListParagraph"/>
        <w:numPr>
          <w:ilvl w:val="0"/>
          <w:numId w:val="9"/>
        </w:numPr>
        <w:rPr>
          <w:rFonts w:ascii="Arial" w:hAnsi="Arial" w:cs="Arial"/>
          <w:sz w:val="24"/>
          <w:szCs w:val="24"/>
        </w:rPr>
      </w:pPr>
      <w:r w:rsidRPr="00EB28E5">
        <w:rPr>
          <w:rFonts w:ascii="Arial" w:hAnsi="Arial" w:cs="Arial"/>
          <w:sz w:val="24"/>
          <w:szCs w:val="24"/>
        </w:rPr>
        <w:t>A community survey was completed in 2014 using the ‘Diagnostic Inventory of School Alignment’ (University of Southern Queensland)</w:t>
      </w:r>
      <w:r>
        <w:rPr>
          <w:rFonts w:ascii="Arial" w:hAnsi="Arial" w:cs="Arial"/>
          <w:sz w:val="24"/>
          <w:szCs w:val="24"/>
        </w:rPr>
        <w:t xml:space="preserve"> as part of the Fogarty </w:t>
      </w:r>
      <w:proofErr w:type="spellStart"/>
      <w:r>
        <w:rPr>
          <w:rFonts w:ascii="Arial" w:hAnsi="Arial" w:cs="Arial"/>
          <w:sz w:val="24"/>
          <w:szCs w:val="24"/>
        </w:rPr>
        <w:t>EDvance</w:t>
      </w:r>
      <w:proofErr w:type="spellEnd"/>
      <w:r>
        <w:rPr>
          <w:rFonts w:ascii="Arial" w:hAnsi="Arial" w:cs="Arial"/>
          <w:sz w:val="24"/>
          <w:szCs w:val="24"/>
        </w:rPr>
        <w:t xml:space="preserve"> program in which we are involved until 2016. This survey is based on feedback from teachers, parents and students.  In 2016 another community survey using the</w:t>
      </w:r>
      <w:r w:rsidRPr="00491C44">
        <w:rPr>
          <w:rFonts w:ascii="Arial" w:hAnsi="Arial" w:cs="Arial"/>
          <w:sz w:val="24"/>
          <w:szCs w:val="24"/>
        </w:rPr>
        <w:t xml:space="preserve"> </w:t>
      </w:r>
      <w:r w:rsidRPr="00EB28E5">
        <w:rPr>
          <w:rFonts w:ascii="Arial" w:hAnsi="Arial" w:cs="Arial"/>
          <w:sz w:val="24"/>
          <w:szCs w:val="24"/>
        </w:rPr>
        <w:t>Diagnostic Inventory of School Alignment’ (University of Southern Queensland)</w:t>
      </w:r>
      <w:r>
        <w:rPr>
          <w:rFonts w:ascii="Arial" w:hAnsi="Arial" w:cs="Arial"/>
          <w:sz w:val="24"/>
          <w:szCs w:val="24"/>
        </w:rPr>
        <w:t xml:space="preserve"> will be completed and analysed as part of the Fogarty </w:t>
      </w:r>
      <w:proofErr w:type="spellStart"/>
      <w:r>
        <w:rPr>
          <w:rFonts w:ascii="Arial" w:hAnsi="Arial" w:cs="Arial"/>
          <w:sz w:val="24"/>
          <w:szCs w:val="24"/>
        </w:rPr>
        <w:t>EDvance</w:t>
      </w:r>
      <w:proofErr w:type="spellEnd"/>
      <w:r>
        <w:rPr>
          <w:rFonts w:ascii="Arial" w:hAnsi="Arial" w:cs="Arial"/>
          <w:sz w:val="24"/>
          <w:szCs w:val="24"/>
        </w:rPr>
        <w:t xml:space="preserve"> program.    The results of this survey were:</w:t>
      </w:r>
    </w:p>
    <w:p w:rsidR="00856415" w:rsidRPr="00856415" w:rsidRDefault="00856415" w:rsidP="00856415">
      <w:pPr>
        <w:pStyle w:val="ListParagraph"/>
        <w:rPr>
          <w:rFonts w:ascii="Arial" w:hAnsi="Arial" w:cs="Arial"/>
          <w:sz w:val="24"/>
          <w:szCs w:val="24"/>
        </w:rPr>
      </w:pPr>
    </w:p>
    <w:p w:rsidR="00994F4C" w:rsidRPr="00856415" w:rsidRDefault="00994F4C" w:rsidP="00856415">
      <w:pPr>
        <w:pStyle w:val="ListParagraph"/>
        <w:numPr>
          <w:ilvl w:val="0"/>
          <w:numId w:val="11"/>
        </w:numPr>
        <w:ind w:left="1154"/>
        <w:rPr>
          <w:rFonts w:ascii="Arial" w:hAnsi="Arial" w:cs="Arial"/>
          <w:sz w:val="24"/>
          <w:szCs w:val="24"/>
        </w:rPr>
      </w:pPr>
      <w:r w:rsidRPr="00856415">
        <w:rPr>
          <w:rFonts w:ascii="Arial" w:hAnsi="Arial" w:cs="Arial"/>
          <w:sz w:val="24"/>
          <w:szCs w:val="24"/>
        </w:rPr>
        <w:t>There are few items throughout the survey that show a diversity of perspectives.</w:t>
      </w:r>
    </w:p>
    <w:p w:rsidR="00994F4C" w:rsidRPr="00856415" w:rsidRDefault="00994F4C" w:rsidP="00856415">
      <w:pPr>
        <w:pStyle w:val="ListParagraph"/>
        <w:numPr>
          <w:ilvl w:val="0"/>
          <w:numId w:val="11"/>
        </w:numPr>
        <w:ind w:left="1154"/>
        <w:rPr>
          <w:rFonts w:ascii="Arial" w:hAnsi="Arial" w:cs="Arial"/>
          <w:sz w:val="24"/>
          <w:szCs w:val="24"/>
        </w:rPr>
      </w:pPr>
      <w:r w:rsidRPr="00856415">
        <w:rPr>
          <w:rFonts w:ascii="Arial" w:hAnsi="Arial" w:cs="Arial"/>
          <w:sz w:val="24"/>
          <w:szCs w:val="24"/>
        </w:rPr>
        <w:t>The data indicated significant positive outcomes for the school from the perspective of the three stakeholders.</w:t>
      </w:r>
    </w:p>
    <w:p w:rsidR="00994F4C" w:rsidRDefault="00994F4C" w:rsidP="00994F4C">
      <w:pPr>
        <w:pStyle w:val="ListParagraph"/>
        <w:rPr>
          <w:rFonts w:ascii="Arial" w:hAnsi="Arial" w:cs="Arial"/>
          <w:sz w:val="24"/>
          <w:szCs w:val="24"/>
        </w:rPr>
      </w:pPr>
    </w:p>
    <w:p w:rsidR="00856415" w:rsidRDefault="00856415" w:rsidP="00994F4C">
      <w:pPr>
        <w:pStyle w:val="ListParagraph"/>
        <w:rPr>
          <w:rFonts w:ascii="Arial" w:hAnsi="Arial" w:cs="Arial"/>
          <w:sz w:val="24"/>
          <w:szCs w:val="24"/>
        </w:rPr>
      </w:pPr>
    </w:p>
    <w:p w:rsidR="00856415" w:rsidRDefault="00856415" w:rsidP="00994F4C">
      <w:pPr>
        <w:pStyle w:val="ListParagraph"/>
        <w:rPr>
          <w:rFonts w:ascii="Arial" w:hAnsi="Arial" w:cs="Arial"/>
          <w:sz w:val="24"/>
          <w:szCs w:val="24"/>
        </w:rPr>
      </w:pPr>
      <w:r w:rsidRPr="00856415">
        <w:rPr>
          <w:rFonts w:ascii="Arial" w:hAnsi="Arial" w:cs="Arial"/>
          <w:sz w:val="24"/>
          <w:szCs w:val="24"/>
        </w:rPr>
        <w:t xml:space="preserve">Resourcing of the school in 2015 through voluntary contributions was %.  </w:t>
      </w:r>
    </w:p>
    <w:p w:rsidR="00BB2777" w:rsidRDefault="00F45CCA" w:rsidP="00F45CCA">
      <w:pPr>
        <w:pStyle w:val="ListParagraph"/>
      </w:pPr>
      <w:r w:rsidRPr="00184127">
        <w:rPr>
          <w:noProof/>
          <w:lang w:eastAsia="en-AU"/>
        </w:rPr>
        <w:lastRenderedPageBreak/>
        <w:drawing>
          <wp:anchor distT="0" distB="0" distL="114300" distR="114300" simplePos="0" relativeHeight="251709440" behindDoc="0" locked="0" layoutInCell="1" allowOverlap="1" wp14:anchorId="7039A77A" wp14:editId="6EDAD852">
            <wp:simplePos x="0" y="0"/>
            <wp:positionH relativeFrom="column">
              <wp:posOffset>-328930</wp:posOffset>
            </wp:positionH>
            <wp:positionV relativeFrom="paragraph">
              <wp:posOffset>-302895</wp:posOffset>
            </wp:positionV>
            <wp:extent cx="6751320" cy="10121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1320" cy="101212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16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600"/>
      </w:tblGrid>
      <w:tr w:rsidR="00F45CCA" w:rsidRPr="00A07665" w:rsidTr="003A22BE">
        <w:trPr>
          <w:tblCellSpacing w:w="15" w:type="dxa"/>
        </w:trPr>
        <w:tc>
          <w:tcPr>
            <w:tcW w:w="0" w:type="auto"/>
            <w:shd w:val="clear" w:color="auto" w:fill="FFFFFF"/>
            <w:vAlign w:val="center"/>
            <w:hideMark/>
          </w:tcPr>
          <w:p w:rsidR="00F45CCA" w:rsidRPr="00A07665" w:rsidRDefault="00F45CCA" w:rsidP="003A22BE">
            <w:pPr>
              <w:spacing w:after="0" w:line="240" w:lineRule="auto"/>
              <w:textAlignment w:val="top"/>
              <w:outlineLvl w:val="2"/>
              <w:rPr>
                <w:rFonts w:ascii="Trebuchet MS" w:eastAsia="Times New Roman" w:hAnsi="Trebuchet MS" w:cs="Times New Roman"/>
                <w:color w:val="484848"/>
                <w:sz w:val="35"/>
                <w:szCs w:val="35"/>
                <w:lang w:eastAsia="en-AU"/>
              </w:rPr>
            </w:pPr>
            <w:r w:rsidRPr="00A07665">
              <w:rPr>
                <w:rFonts w:ascii="Trebuchet MS" w:eastAsia="Times New Roman" w:hAnsi="Trebuchet MS" w:cs="Times New Roman"/>
                <w:color w:val="484848"/>
                <w:sz w:val="35"/>
                <w:szCs w:val="35"/>
                <w:lang w:eastAsia="en-AU"/>
              </w:rPr>
              <w:lastRenderedPageBreak/>
              <w:t>Destination Schools</w:t>
            </w:r>
          </w:p>
        </w:tc>
      </w:tr>
    </w:tbl>
    <w:p w:rsidR="00F45CCA" w:rsidRPr="00A07665" w:rsidRDefault="00F45CCA" w:rsidP="00F45CCA">
      <w:pPr>
        <w:spacing w:after="0" w:line="240" w:lineRule="auto"/>
        <w:rPr>
          <w:rFonts w:ascii="Times New Roman" w:eastAsia="Times New Roman" w:hAnsi="Times New Roman" w:cs="Times New Roman"/>
          <w:sz w:val="24"/>
          <w:szCs w:val="24"/>
          <w:lang w:eastAsia="en-AU"/>
        </w:rPr>
      </w:pPr>
    </w:p>
    <w:p w:rsidR="00F45CCA" w:rsidRPr="00A07665" w:rsidRDefault="00F45CCA" w:rsidP="00F45CCA">
      <w:pPr>
        <w:shd w:val="clear" w:color="auto" w:fill="FFFFFF"/>
        <w:spacing w:after="0" w:line="240" w:lineRule="auto"/>
        <w:rPr>
          <w:rFonts w:ascii="Trebuchet MS" w:eastAsia="Times New Roman" w:hAnsi="Trebuchet MS" w:cs="Times New Roman"/>
          <w:b/>
          <w:bCs/>
          <w:color w:val="484848"/>
          <w:sz w:val="19"/>
          <w:szCs w:val="19"/>
          <w:lang w:eastAsia="en-AU"/>
        </w:rPr>
      </w:pPr>
      <w:r w:rsidRPr="00A07665">
        <w:rPr>
          <w:rFonts w:ascii="Trebuchet MS" w:eastAsia="Times New Roman" w:hAnsi="Trebuchet MS" w:cs="Times New Roman"/>
          <w:b/>
          <w:bCs/>
          <w:color w:val="484848"/>
          <w:sz w:val="19"/>
          <w:szCs w:val="19"/>
          <w:lang w:eastAsia="en-AU"/>
        </w:rPr>
        <w:t>2016 school destinations of the 2015 student cohort</w:t>
      </w:r>
    </w:p>
    <w:p w:rsidR="00F45CCA" w:rsidRPr="00A07665" w:rsidRDefault="00F45CCA" w:rsidP="00F45CCA">
      <w:pPr>
        <w:spacing w:after="0" w:line="240" w:lineRule="auto"/>
        <w:rPr>
          <w:rFonts w:ascii="Times New Roman" w:eastAsia="Times New Roman" w:hAnsi="Times New Roman" w:cs="Times New Roman"/>
          <w:sz w:val="24"/>
          <w:szCs w:val="24"/>
          <w:lang w:eastAsia="en-AU"/>
        </w:rPr>
      </w:pPr>
    </w:p>
    <w:tbl>
      <w:tblPr>
        <w:tblW w:w="0" w:type="auto"/>
        <w:tblCellSpacing w:w="15" w:type="dxa"/>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1376"/>
        <w:gridCol w:w="1225"/>
        <w:gridCol w:w="2814"/>
      </w:tblGrid>
      <w:tr w:rsidR="00F45CCA" w:rsidRPr="00A07665" w:rsidTr="003A22BE">
        <w:trPr>
          <w:tblCellSpacing w:w="15" w:type="dxa"/>
        </w:trPr>
        <w:tc>
          <w:tcPr>
            <w:tcW w:w="0" w:type="auto"/>
            <w:shd w:val="clear" w:color="auto" w:fill="FFFFFF"/>
            <w:vAlign w:val="center"/>
            <w:hideMark/>
          </w:tcPr>
          <w:p w:rsidR="00F45CCA" w:rsidRPr="00A07665" w:rsidRDefault="00F45CCA" w:rsidP="003A22BE">
            <w:pPr>
              <w:spacing w:after="0" w:line="240" w:lineRule="auto"/>
              <w:rPr>
                <w:rFonts w:ascii="Trebuchet MS" w:eastAsia="Times New Roman" w:hAnsi="Trebuchet MS" w:cs="Times New Roman"/>
                <w:b/>
                <w:bCs/>
                <w:color w:val="3A3A3A"/>
                <w:sz w:val="19"/>
                <w:szCs w:val="19"/>
                <w:lang w:eastAsia="en-AU"/>
              </w:rPr>
            </w:pPr>
            <w:r w:rsidRPr="00A07665">
              <w:rPr>
                <w:rFonts w:ascii="Trebuchet MS" w:eastAsia="Times New Roman" w:hAnsi="Trebuchet MS" w:cs="Times New Roman"/>
                <w:b/>
                <w:bCs/>
                <w:color w:val="3A3A3A"/>
                <w:sz w:val="19"/>
                <w:szCs w:val="19"/>
                <w:lang w:eastAsia="en-AU"/>
              </w:rPr>
              <w:t>Year Level :    </w:t>
            </w:r>
          </w:p>
        </w:tc>
        <w:tc>
          <w:tcPr>
            <w:tcW w:w="0" w:type="auto"/>
            <w:shd w:val="clear" w:color="auto" w:fill="FFFFFF"/>
            <w:vAlign w:val="center"/>
            <w:hideMark/>
          </w:tcPr>
          <w:p w:rsidR="00F45CCA" w:rsidRPr="00A07665" w:rsidRDefault="00F45CCA" w:rsidP="003A22BE">
            <w:pPr>
              <w:spacing w:after="0" w:line="240" w:lineRule="auto"/>
              <w:rPr>
                <w:rFonts w:ascii="Trebuchet MS" w:eastAsia="Times New Roman" w:hAnsi="Trebuchet MS" w:cs="Times New Roman"/>
                <w:color w:val="3A3A3A"/>
                <w:sz w:val="19"/>
                <w:szCs w:val="19"/>
                <w:lang w:eastAsia="en-AU"/>
              </w:rPr>
            </w:pPr>
            <w:r w:rsidRPr="00A07665">
              <w:rPr>
                <w:rFonts w:ascii="Trebuchet MS" w:eastAsia="Times New Roman" w:hAnsi="Trebuchet MS" w:cs="Times New Roman"/>
                <w:color w:val="3A3A3A"/>
                <w:sz w:val="19"/>
                <w:szCs w:val="19"/>
                <w:lang w:eastAsia="en-AU"/>
              </w:rPr>
              <w:t xml:space="preserve">  </w:t>
            </w:r>
            <w:r w:rsidRPr="00A07665">
              <w:rPr>
                <w:rFonts w:ascii="Trebuchet MS" w:eastAsia="Times New Roman" w:hAnsi="Trebuchet MS" w:cs="Times New Roman"/>
                <w:color w:val="3A3A3A"/>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5pt;height:18.3pt" o:ole="">
                  <v:imagedata r:id="rId35" o:title=""/>
                </v:shape>
                <w:control r:id="rId36" w:name="DefaultOcxName" w:shapeid="_x0000_i1028"/>
              </w:object>
            </w:r>
          </w:p>
        </w:tc>
        <w:tc>
          <w:tcPr>
            <w:tcW w:w="0" w:type="auto"/>
            <w:shd w:val="clear" w:color="auto" w:fill="FFFFFF"/>
            <w:vAlign w:val="center"/>
            <w:hideMark/>
          </w:tcPr>
          <w:p w:rsidR="00F45CCA" w:rsidRPr="00A07665" w:rsidRDefault="00F45CCA" w:rsidP="003A22BE">
            <w:pPr>
              <w:spacing w:after="0" w:line="240" w:lineRule="auto"/>
              <w:rPr>
                <w:rFonts w:ascii="Trebuchet MS" w:eastAsia="Times New Roman" w:hAnsi="Trebuchet MS" w:cs="Times New Roman"/>
                <w:color w:val="3A3A3A"/>
                <w:sz w:val="19"/>
                <w:szCs w:val="19"/>
                <w:lang w:eastAsia="en-AU"/>
              </w:rPr>
            </w:pPr>
            <w:r w:rsidRPr="00A07665">
              <w:rPr>
                <w:rFonts w:ascii="Trebuchet MS" w:eastAsia="Times New Roman" w:hAnsi="Trebuchet MS" w:cs="Times New Roman"/>
                <w:color w:val="3A3A3A"/>
                <w:sz w:val="19"/>
                <w:szCs w:val="19"/>
                <w:lang w:eastAsia="en-AU"/>
              </w:rPr>
              <w:t>   Male: 9  Female: 16  Total: 25</w:t>
            </w:r>
          </w:p>
        </w:tc>
      </w:tr>
    </w:tbl>
    <w:p w:rsidR="00F45CCA" w:rsidRPr="00A07665" w:rsidRDefault="00F45CCA" w:rsidP="00F45CCA">
      <w:pPr>
        <w:spacing w:after="0" w:line="240" w:lineRule="auto"/>
        <w:rPr>
          <w:rFonts w:ascii="Times New Roman" w:eastAsia="Times New Roman" w:hAnsi="Times New Roman" w:cs="Times New Roman"/>
          <w:sz w:val="24"/>
          <w:szCs w:val="24"/>
          <w:lang w:eastAsia="en-AU"/>
        </w:rPr>
      </w:pPr>
      <w:r w:rsidRPr="00A07665">
        <w:rPr>
          <w:rFonts w:ascii="Trebuchet MS" w:eastAsia="Times New Roman" w:hAnsi="Trebuchet MS" w:cs="Times New Roman"/>
          <w:color w:val="3A3A3A"/>
          <w:sz w:val="19"/>
          <w:szCs w:val="19"/>
          <w:lang w:eastAsia="en-AU"/>
        </w:rPr>
        <w:br/>
      </w:r>
    </w:p>
    <w:tbl>
      <w:tblPr>
        <w:tblW w:w="0" w:type="auto"/>
        <w:tblInd w:w="600" w:type="dxa"/>
        <w:tblCellMar>
          <w:top w:w="15" w:type="dxa"/>
          <w:left w:w="15" w:type="dxa"/>
          <w:bottom w:w="15" w:type="dxa"/>
          <w:right w:w="15" w:type="dxa"/>
        </w:tblCellMar>
        <w:tblLook w:val="04A0" w:firstRow="1" w:lastRow="0" w:firstColumn="1" w:lastColumn="0" w:noHBand="0" w:noVBand="1"/>
      </w:tblPr>
      <w:tblGrid>
        <w:gridCol w:w="4500"/>
        <w:gridCol w:w="709"/>
        <w:gridCol w:w="950"/>
        <w:gridCol w:w="757"/>
      </w:tblGrid>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b/>
                <w:bCs/>
                <w:color w:val="FFFFFF"/>
                <w:sz w:val="19"/>
                <w:szCs w:val="19"/>
                <w:lang w:eastAsia="en-AU"/>
              </w:rPr>
            </w:pPr>
            <w:r w:rsidRPr="00A07665">
              <w:rPr>
                <w:rFonts w:ascii="Trebuchet MS" w:eastAsia="Times New Roman" w:hAnsi="Trebuchet MS" w:cs="Times New Roman"/>
                <w:b/>
                <w:bCs/>
                <w:color w:val="FFFFFF"/>
                <w:sz w:val="19"/>
                <w:szCs w:val="19"/>
                <w:lang w:eastAsia="en-AU"/>
              </w:rPr>
              <w:t>Destination Schools</w:t>
            </w:r>
          </w:p>
        </w:tc>
        <w:tc>
          <w:tcPr>
            <w:tcW w:w="600"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b/>
                <w:bCs/>
                <w:color w:val="FFFFFF"/>
                <w:sz w:val="19"/>
                <w:szCs w:val="19"/>
                <w:lang w:eastAsia="en-AU"/>
              </w:rPr>
            </w:pPr>
            <w:r w:rsidRPr="00A07665">
              <w:rPr>
                <w:rFonts w:ascii="Trebuchet MS" w:eastAsia="Times New Roman" w:hAnsi="Trebuchet MS" w:cs="Times New Roman"/>
                <w:b/>
                <w:bCs/>
                <w:color w:val="FFFFFF"/>
                <w:sz w:val="19"/>
                <w:szCs w:val="19"/>
                <w:lang w:eastAsia="en-AU"/>
              </w:rPr>
              <w:t>Male</w:t>
            </w:r>
          </w:p>
        </w:tc>
        <w:tc>
          <w:tcPr>
            <w:tcW w:w="600"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b/>
                <w:bCs/>
                <w:color w:val="FFFFFF"/>
                <w:sz w:val="19"/>
                <w:szCs w:val="19"/>
                <w:lang w:eastAsia="en-AU"/>
              </w:rPr>
            </w:pPr>
            <w:r w:rsidRPr="00A07665">
              <w:rPr>
                <w:rFonts w:ascii="Trebuchet MS" w:eastAsia="Times New Roman" w:hAnsi="Trebuchet MS" w:cs="Times New Roman"/>
                <w:b/>
                <w:bCs/>
                <w:color w:val="FFFFFF"/>
                <w:sz w:val="19"/>
                <w:szCs w:val="19"/>
                <w:lang w:eastAsia="en-AU"/>
              </w:rPr>
              <w:t>Female</w:t>
            </w:r>
          </w:p>
        </w:tc>
        <w:tc>
          <w:tcPr>
            <w:tcW w:w="600"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b/>
                <w:bCs/>
                <w:color w:val="FFFFFF"/>
                <w:sz w:val="19"/>
                <w:szCs w:val="19"/>
                <w:lang w:eastAsia="en-AU"/>
              </w:rPr>
            </w:pPr>
            <w:r w:rsidRPr="00A07665">
              <w:rPr>
                <w:rFonts w:ascii="Trebuchet MS" w:eastAsia="Times New Roman" w:hAnsi="Trebuchet MS" w:cs="Times New Roman"/>
                <w:b/>
                <w:bCs/>
                <w:color w:val="FFFFFF"/>
                <w:sz w:val="19"/>
                <w:szCs w:val="19"/>
                <w:lang w:eastAsia="en-AU"/>
              </w:rPr>
              <w:t>Total</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4021 Hamilton Senior High School</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5</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9</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4045 South Fremantle Snr High School</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5</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6</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4034 Melville Senior High School</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xml:space="preserve">1063 </w:t>
            </w:r>
            <w:proofErr w:type="spellStart"/>
            <w:r w:rsidRPr="00A07665">
              <w:rPr>
                <w:rFonts w:ascii="Trebuchet MS" w:eastAsia="Times New Roman" w:hAnsi="Trebuchet MS" w:cs="Times New Roman"/>
                <w:sz w:val="19"/>
                <w:szCs w:val="19"/>
                <w:lang w:eastAsia="en-AU"/>
              </w:rPr>
              <w:t>Cbc</w:t>
            </w:r>
            <w:proofErr w:type="spellEnd"/>
            <w:r w:rsidRPr="00A07665">
              <w:rPr>
                <w:rFonts w:ascii="Trebuchet MS" w:eastAsia="Times New Roman" w:hAnsi="Trebuchet MS" w:cs="Times New Roman"/>
                <w:sz w:val="19"/>
                <w:szCs w:val="19"/>
                <w:lang w:eastAsia="en-AU"/>
              </w:rPr>
              <w:t xml:space="preserve"> Fremantle</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4150 Lakeland Senior High School</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2</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1396 Kennedy Baptist College</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4029 Kent Street Senior High School</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1353 Kolbe Catholic College</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r>
      <w:tr w:rsidR="00F45CCA" w:rsidRPr="00A07665" w:rsidTr="003A22BE">
        <w:tc>
          <w:tcPr>
            <w:tcW w:w="45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1368 Seton Catholic College</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 </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c>
          <w:tcPr>
            <w:tcW w:w="600"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F45CCA" w:rsidRPr="00A07665" w:rsidRDefault="00F45CCA" w:rsidP="003A22BE">
            <w:pPr>
              <w:spacing w:after="0" w:line="240" w:lineRule="auto"/>
              <w:jc w:val="center"/>
              <w:rPr>
                <w:rFonts w:ascii="Trebuchet MS" w:eastAsia="Times New Roman" w:hAnsi="Trebuchet MS" w:cs="Times New Roman"/>
                <w:sz w:val="19"/>
                <w:szCs w:val="19"/>
                <w:lang w:eastAsia="en-AU"/>
              </w:rPr>
            </w:pPr>
            <w:r w:rsidRPr="00A07665">
              <w:rPr>
                <w:rFonts w:ascii="Trebuchet MS" w:eastAsia="Times New Roman" w:hAnsi="Trebuchet MS" w:cs="Times New Roman"/>
                <w:sz w:val="19"/>
                <w:szCs w:val="19"/>
                <w:lang w:eastAsia="en-AU"/>
              </w:rPr>
              <w:t>1</w:t>
            </w:r>
          </w:p>
        </w:tc>
      </w:tr>
    </w:tbl>
    <w:p w:rsidR="00BB2777" w:rsidRDefault="00BB2777"/>
    <w:p w:rsidR="00BB2777" w:rsidRDefault="00FA6687">
      <w:r>
        <w:rPr>
          <w:noProof/>
          <w:lang w:eastAsia="en-AU"/>
        </w:rPr>
        <w:drawing>
          <wp:anchor distT="0" distB="0" distL="114300" distR="114300" simplePos="0" relativeHeight="251716608" behindDoc="0" locked="0" layoutInCell="1" allowOverlap="1" wp14:anchorId="76B54A2F" wp14:editId="23EBE184">
            <wp:simplePos x="0" y="0"/>
            <wp:positionH relativeFrom="column">
              <wp:posOffset>120650</wp:posOffset>
            </wp:positionH>
            <wp:positionV relativeFrom="paragraph">
              <wp:posOffset>293370</wp:posOffset>
            </wp:positionV>
            <wp:extent cx="5608955" cy="4205605"/>
            <wp:effectExtent l="0" t="0" r="0" b="4445"/>
            <wp:wrapSquare wrapText="bothSides"/>
            <wp:docPr id="12" name="Picture 12" descr="S:\AdminShared\Administration Staff\2015\A6 Photos of Year 1-2 for 2015\A6 Photos\IMG_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dministration Staff\2015\A6 Photos of Year 1-2 for 2015\A6 Photos\IMG_97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8955" cy="4205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B2777" w:rsidRDefault="00BB2777"/>
    <w:p w:rsidR="00BB2777" w:rsidRDefault="00BB2777"/>
    <w:sectPr w:rsidR="00BB2777" w:rsidSect="00B21D6D">
      <w:pgSz w:w="11906" w:h="16838"/>
      <w:pgMar w:top="1134" w:right="1134" w:bottom="1134" w:left="1134" w:header="709" w:footer="709" w:gutter="0"/>
      <w:pgBorders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96EF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07719B"/>
    <w:multiLevelType w:val="hybridMultilevel"/>
    <w:tmpl w:val="1E6A4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9765770"/>
    <w:multiLevelType w:val="hybridMultilevel"/>
    <w:tmpl w:val="CFD01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B564F9E"/>
    <w:multiLevelType w:val="hybridMultilevel"/>
    <w:tmpl w:val="56D0F2B4"/>
    <w:lvl w:ilvl="0" w:tplc="0C09000B">
      <w:start w:val="1"/>
      <w:numFmt w:val="bullet"/>
      <w:lvlText w:val=""/>
      <w:lvlJc w:val="left"/>
      <w:pPr>
        <w:ind w:left="2295" w:hanging="360"/>
      </w:pPr>
      <w:rPr>
        <w:rFonts w:ascii="Wingdings" w:hAnsi="Wingdings" w:hint="default"/>
      </w:rPr>
    </w:lvl>
    <w:lvl w:ilvl="1" w:tplc="0C090003" w:tentative="1">
      <w:start w:val="1"/>
      <w:numFmt w:val="bullet"/>
      <w:lvlText w:val="o"/>
      <w:lvlJc w:val="left"/>
      <w:pPr>
        <w:ind w:left="3015" w:hanging="360"/>
      </w:pPr>
      <w:rPr>
        <w:rFonts w:ascii="Courier New" w:hAnsi="Courier New" w:cs="Courier New" w:hint="default"/>
      </w:rPr>
    </w:lvl>
    <w:lvl w:ilvl="2" w:tplc="0C090005" w:tentative="1">
      <w:start w:val="1"/>
      <w:numFmt w:val="bullet"/>
      <w:lvlText w:val=""/>
      <w:lvlJc w:val="left"/>
      <w:pPr>
        <w:ind w:left="3735" w:hanging="360"/>
      </w:pPr>
      <w:rPr>
        <w:rFonts w:ascii="Wingdings" w:hAnsi="Wingdings" w:hint="default"/>
      </w:rPr>
    </w:lvl>
    <w:lvl w:ilvl="3" w:tplc="0C090001" w:tentative="1">
      <w:start w:val="1"/>
      <w:numFmt w:val="bullet"/>
      <w:lvlText w:val=""/>
      <w:lvlJc w:val="left"/>
      <w:pPr>
        <w:ind w:left="4455" w:hanging="360"/>
      </w:pPr>
      <w:rPr>
        <w:rFonts w:ascii="Symbol" w:hAnsi="Symbol" w:hint="default"/>
      </w:rPr>
    </w:lvl>
    <w:lvl w:ilvl="4" w:tplc="0C090003" w:tentative="1">
      <w:start w:val="1"/>
      <w:numFmt w:val="bullet"/>
      <w:lvlText w:val="o"/>
      <w:lvlJc w:val="left"/>
      <w:pPr>
        <w:ind w:left="5175" w:hanging="360"/>
      </w:pPr>
      <w:rPr>
        <w:rFonts w:ascii="Courier New" w:hAnsi="Courier New" w:cs="Courier New" w:hint="default"/>
      </w:rPr>
    </w:lvl>
    <w:lvl w:ilvl="5" w:tplc="0C090005" w:tentative="1">
      <w:start w:val="1"/>
      <w:numFmt w:val="bullet"/>
      <w:lvlText w:val=""/>
      <w:lvlJc w:val="left"/>
      <w:pPr>
        <w:ind w:left="5895" w:hanging="360"/>
      </w:pPr>
      <w:rPr>
        <w:rFonts w:ascii="Wingdings" w:hAnsi="Wingdings" w:hint="default"/>
      </w:rPr>
    </w:lvl>
    <w:lvl w:ilvl="6" w:tplc="0C090001" w:tentative="1">
      <w:start w:val="1"/>
      <w:numFmt w:val="bullet"/>
      <w:lvlText w:val=""/>
      <w:lvlJc w:val="left"/>
      <w:pPr>
        <w:ind w:left="6615" w:hanging="360"/>
      </w:pPr>
      <w:rPr>
        <w:rFonts w:ascii="Symbol" w:hAnsi="Symbol" w:hint="default"/>
      </w:rPr>
    </w:lvl>
    <w:lvl w:ilvl="7" w:tplc="0C090003" w:tentative="1">
      <w:start w:val="1"/>
      <w:numFmt w:val="bullet"/>
      <w:lvlText w:val="o"/>
      <w:lvlJc w:val="left"/>
      <w:pPr>
        <w:ind w:left="7335" w:hanging="360"/>
      </w:pPr>
      <w:rPr>
        <w:rFonts w:ascii="Courier New" w:hAnsi="Courier New" w:cs="Courier New" w:hint="default"/>
      </w:rPr>
    </w:lvl>
    <w:lvl w:ilvl="8" w:tplc="0C090005" w:tentative="1">
      <w:start w:val="1"/>
      <w:numFmt w:val="bullet"/>
      <w:lvlText w:val=""/>
      <w:lvlJc w:val="left"/>
      <w:pPr>
        <w:ind w:left="8055" w:hanging="360"/>
      </w:pPr>
      <w:rPr>
        <w:rFonts w:ascii="Wingdings" w:hAnsi="Wingdings" w:hint="default"/>
      </w:rPr>
    </w:lvl>
  </w:abstractNum>
  <w:abstractNum w:abstractNumId="4">
    <w:nsid w:val="3A854CAF"/>
    <w:multiLevelType w:val="hybridMultilevel"/>
    <w:tmpl w:val="388A85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B6597A"/>
    <w:multiLevelType w:val="hybridMultilevel"/>
    <w:tmpl w:val="82405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2C079C5"/>
    <w:multiLevelType w:val="hybridMultilevel"/>
    <w:tmpl w:val="98AA1E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3485F42"/>
    <w:multiLevelType w:val="hybridMultilevel"/>
    <w:tmpl w:val="48AAF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7CB02F3"/>
    <w:multiLevelType w:val="hybridMultilevel"/>
    <w:tmpl w:val="0CEE7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C5744B5"/>
    <w:multiLevelType w:val="hybridMultilevel"/>
    <w:tmpl w:val="0F024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86D7A42"/>
    <w:multiLevelType w:val="hybridMultilevel"/>
    <w:tmpl w:val="374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186413"/>
    <w:multiLevelType w:val="hybridMultilevel"/>
    <w:tmpl w:val="FBF0A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E822302"/>
    <w:multiLevelType w:val="hybridMultilevel"/>
    <w:tmpl w:val="0BE82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8"/>
  </w:num>
  <w:num w:numId="5">
    <w:abstractNumId w:val="11"/>
  </w:num>
  <w:num w:numId="6">
    <w:abstractNumId w:val="4"/>
  </w:num>
  <w:num w:numId="7">
    <w:abstractNumId w:val="9"/>
  </w:num>
  <w:num w:numId="8">
    <w:abstractNumId w:val="10"/>
  </w:num>
  <w:num w:numId="9">
    <w:abstractNumId w:val="12"/>
  </w:num>
  <w:num w:numId="10">
    <w:abstractNumId w:val="3"/>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777"/>
    <w:rsid w:val="00013A5E"/>
    <w:rsid w:val="00054B39"/>
    <w:rsid w:val="00056C44"/>
    <w:rsid w:val="0016155F"/>
    <w:rsid w:val="002A02FE"/>
    <w:rsid w:val="002A5817"/>
    <w:rsid w:val="00431BF8"/>
    <w:rsid w:val="0047012E"/>
    <w:rsid w:val="00584223"/>
    <w:rsid w:val="00653615"/>
    <w:rsid w:val="0065774C"/>
    <w:rsid w:val="006B1B77"/>
    <w:rsid w:val="006E369B"/>
    <w:rsid w:val="00776DA7"/>
    <w:rsid w:val="007A4EA5"/>
    <w:rsid w:val="007F05A7"/>
    <w:rsid w:val="008017FD"/>
    <w:rsid w:val="00844C9D"/>
    <w:rsid w:val="00856415"/>
    <w:rsid w:val="0090016C"/>
    <w:rsid w:val="00964912"/>
    <w:rsid w:val="00971184"/>
    <w:rsid w:val="00994F4C"/>
    <w:rsid w:val="009A341A"/>
    <w:rsid w:val="009E0266"/>
    <w:rsid w:val="00B21D6D"/>
    <w:rsid w:val="00B76A14"/>
    <w:rsid w:val="00BB2777"/>
    <w:rsid w:val="00C6173E"/>
    <w:rsid w:val="00D06581"/>
    <w:rsid w:val="00D14705"/>
    <w:rsid w:val="00DC5C33"/>
    <w:rsid w:val="00F14A64"/>
    <w:rsid w:val="00F45CCA"/>
    <w:rsid w:val="00FA6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B77"/>
    <w:rPr>
      <w:rFonts w:ascii="Tahoma" w:hAnsi="Tahoma" w:cs="Tahoma"/>
      <w:sz w:val="16"/>
      <w:szCs w:val="16"/>
    </w:rPr>
  </w:style>
  <w:style w:type="paragraph" w:styleId="ListParagraph">
    <w:name w:val="List Paragraph"/>
    <w:basedOn w:val="Normal"/>
    <w:uiPriority w:val="34"/>
    <w:qFormat/>
    <w:rsid w:val="006B1B77"/>
    <w:pPr>
      <w:ind w:left="720"/>
      <w:contextualSpacing/>
    </w:pPr>
  </w:style>
  <w:style w:type="table" w:styleId="TableGrid">
    <w:name w:val="Table Grid"/>
    <w:basedOn w:val="TableNormal"/>
    <w:uiPriority w:val="59"/>
    <w:rsid w:val="00D06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9A341A"/>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B77"/>
    <w:rPr>
      <w:rFonts w:ascii="Tahoma" w:hAnsi="Tahoma" w:cs="Tahoma"/>
      <w:sz w:val="16"/>
      <w:szCs w:val="16"/>
    </w:rPr>
  </w:style>
  <w:style w:type="paragraph" w:styleId="ListParagraph">
    <w:name w:val="List Paragraph"/>
    <w:basedOn w:val="Normal"/>
    <w:uiPriority w:val="34"/>
    <w:qFormat/>
    <w:rsid w:val="006B1B77"/>
    <w:pPr>
      <w:ind w:left="720"/>
      <w:contextualSpacing/>
    </w:pPr>
  </w:style>
  <w:style w:type="table" w:styleId="TableGrid">
    <w:name w:val="Table Grid"/>
    <w:basedOn w:val="TableNormal"/>
    <w:uiPriority w:val="59"/>
    <w:rsid w:val="00D06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9A341A"/>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0.emf"/><Relationship Id="rId34" Type="http://schemas.openxmlformats.org/officeDocument/2006/relationships/image" Target="media/image23.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emf"/><Relationship Id="rId33" Type="http://schemas.openxmlformats.org/officeDocument/2006/relationships/image" Target="media/image22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00.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0.emf"/><Relationship Id="rId32" Type="http://schemas.openxmlformats.org/officeDocument/2006/relationships/image" Target="media/image22.emf"/><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28" Type="http://schemas.openxmlformats.org/officeDocument/2006/relationships/image" Target="media/image20.emf"/><Relationship Id="rId36" Type="http://schemas.openxmlformats.org/officeDocument/2006/relationships/control" Target="activeX/activeX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10.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0.emf"/><Relationship Id="rId30" Type="http://schemas.openxmlformats.org/officeDocument/2006/relationships/image" Target="media/image21.emf"/><Relationship Id="rId35" Type="http://schemas.openxmlformats.org/officeDocument/2006/relationships/image" Target="media/image2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BB6C0ED1</Template>
  <TotalTime>1</TotalTime>
  <Pages>18</Pages>
  <Words>2996</Words>
  <Characters>17082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BIRCH Carol</dc:creator>
  <cp:lastModifiedBy>WYATT Cathryn</cp:lastModifiedBy>
  <cp:revision>2</cp:revision>
  <dcterms:created xsi:type="dcterms:W3CDTF">2016-05-25T06:54:00Z</dcterms:created>
  <dcterms:modified xsi:type="dcterms:W3CDTF">2016-05-25T06:54:00Z</dcterms:modified>
</cp:coreProperties>
</file>